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7AE31" w14:textId="561C2976" w:rsidR="00E14F8B" w:rsidRDefault="00E14F8B" w:rsidP="00E14F8B">
      <w:pPr>
        <w:pStyle w:val="Header"/>
        <w:keepLines/>
        <w:tabs>
          <w:tab w:val="left" w:pos="5956"/>
          <w:tab w:val="right" w:pos="10440"/>
          <w:tab w:val="right" w:pos="13323"/>
        </w:tabs>
        <w:spacing w:before="60" w:after="60"/>
        <w:rPr>
          <w:rFonts w:cs="Arial"/>
          <w:b w:val="0"/>
          <w:sz w:val="24"/>
          <w:szCs w:val="24"/>
        </w:rPr>
      </w:pPr>
      <w:bookmarkStart w:id="0" w:name="Title"/>
      <w:bookmarkStart w:id="1" w:name="OLE_LINK5"/>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R4-240720</w:t>
      </w:r>
      <w:r>
        <w:rPr>
          <w:rFonts w:cs="Arial" w:hint="eastAsia"/>
          <w:sz w:val="24"/>
          <w:szCs w:val="24"/>
          <w:lang w:eastAsia="zh-TW"/>
        </w:rPr>
        <w:t>4</w:t>
      </w:r>
    </w:p>
    <w:p w14:paraId="09727DD2" w14:textId="77777777" w:rsidR="00E14F8B" w:rsidRDefault="00E14F8B" w:rsidP="00E14F8B">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4C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4CE0" w:rsidRDefault="00305409" w:rsidP="00E34898">
            <w:pPr>
              <w:pStyle w:val="CRCoverPage"/>
              <w:spacing w:after="0"/>
              <w:jc w:val="right"/>
              <w:rPr>
                <w:i/>
                <w:noProof/>
              </w:rPr>
            </w:pPr>
            <w:bookmarkStart w:id="2" w:name="OLE_LINK2"/>
            <w:bookmarkEnd w:id="1"/>
            <w:r w:rsidRPr="00FE4CE0">
              <w:rPr>
                <w:i/>
                <w:noProof/>
                <w:sz w:val="14"/>
              </w:rPr>
              <w:t>CR-Form-v</w:t>
            </w:r>
            <w:r w:rsidR="008863B9" w:rsidRPr="00FE4CE0">
              <w:rPr>
                <w:i/>
                <w:noProof/>
                <w:sz w:val="14"/>
              </w:rPr>
              <w:t>12.</w:t>
            </w:r>
            <w:r w:rsidR="009531B0" w:rsidRPr="00FE4CE0">
              <w:rPr>
                <w:i/>
                <w:noProof/>
                <w:sz w:val="14"/>
              </w:rPr>
              <w:t>3</w:t>
            </w:r>
            <w:bookmarkEnd w:id="2"/>
          </w:p>
        </w:tc>
      </w:tr>
      <w:tr w:rsidR="001E41F3" w:rsidRPr="00FE4CE0" w14:paraId="3FBB62B8" w14:textId="77777777" w:rsidTr="00547111">
        <w:tc>
          <w:tcPr>
            <w:tcW w:w="9641" w:type="dxa"/>
            <w:gridSpan w:val="9"/>
            <w:tcBorders>
              <w:left w:val="single" w:sz="4" w:space="0" w:color="auto"/>
              <w:right w:val="single" w:sz="4" w:space="0" w:color="auto"/>
            </w:tcBorders>
          </w:tcPr>
          <w:p w14:paraId="79AB67D6" w14:textId="77777777" w:rsidR="001E41F3" w:rsidRPr="00FE4CE0" w:rsidRDefault="001E41F3">
            <w:pPr>
              <w:pStyle w:val="CRCoverPage"/>
              <w:spacing w:after="0"/>
              <w:jc w:val="center"/>
              <w:rPr>
                <w:noProof/>
              </w:rPr>
            </w:pPr>
            <w:bookmarkStart w:id="3" w:name="OLE_LINK1"/>
            <w:r w:rsidRPr="00FE4CE0">
              <w:rPr>
                <w:b/>
                <w:noProof/>
                <w:sz w:val="32"/>
              </w:rPr>
              <w:t>CHANGE REQUEST</w:t>
            </w:r>
          </w:p>
        </w:tc>
      </w:tr>
      <w:tr w:rsidR="001E41F3" w:rsidRPr="00FE4CE0" w14:paraId="79946B04" w14:textId="77777777" w:rsidTr="00547111">
        <w:tc>
          <w:tcPr>
            <w:tcW w:w="9641" w:type="dxa"/>
            <w:gridSpan w:val="9"/>
            <w:tcBorders>
              <w:left w:val="single" w:sz="4" w:space="0" w:color="auto"/>
              <w:right w:val="single" w:sz="4" w:space="0" w:color="auto"/>
            </w:tcBorders>
          </w:tcPr>
          <w:p w14:paraId="12C70EEE" w14:textId="77777777" w:rsidR="001E41F3" w:rsidRPr="00FE4CE0" w:rsidRDefault="001E41F3">
            <w:pPr>
              <w:pStyle w:val="CRCoverPage"/>
              <w:spacing w:after="0"/>
              <w:rPr>
                <w:noProof/>
                <w:sz w:val="8"/>
                <w:szCs w:val="8"/>
              </w:rPr>
            </w:pPr>
          </w:p>
        </w:tc>
      </w:tr>
      <w:tr w:rsidR="001E41F3" w:rsidRPr="00FE4CE0" w14:paraId="3999489E" w14:textId="77777777" w:rsidTr="00547111">
        <w:tc>
          <w:tcPr>
            <w:tcW w:w="142" w:type="dxa"/>
            <w:tcBorders>
              <w:left w:val="single" w:sz="4" w:space="0" w:color="auto"/>
            </w:tcBorders>
          </w:tcPr>
          <w:p w14:paraId="4DDA7F40" w14:textId="77777777" w:rsidR="001E41F3" w:rsidRPr="00FE4CE0" w:rsidRDefault="001E41F3">
            <w:pPr>
              <w:pStyle w:val="CRCoverPage"/>
              <w:spacing w:after="0"/>
              <w:jc w:val="right"/>
              <w:rPr>
                <w:noProof/>
              </w:rPr>
            </w:pPr>
          </w:p>
        </w:tc>
        <w:tc>
          <w:tcPr>
            <w:tcW w:w="1559" w:type="dxa"/>
            <w:shd w:val="pct30" w:color="FFFF00" w:fill="auto"/>
          </w:tcPr>
          <w:p w14:paraId="52508B66" w14:textId="76E7C680" w:rsidR="001E41F3" w:rsidRPr="00FE4CE0" w:rsidRDefault="000A7320" w:rsidP="00E13F3D">
            <w:pPr>
              <w:pStyle w:val="CRCoverPage"/>
              <w:spacing w:after="0"/>
              <w:jc w:val="right"/>
              <w:rPr>
                <w:b/>
                <w:noProof/>
                <w:sz w:val="28"/>
              </w:rPr>
            </w:pPr>
            <w:r w:rsidRPr="00FE4CE0">
              <w:t>36.133</w:t>
            </w:r>
          </w:p>
        </w:tc>
        <w:tc>
          <w:tcPr>
            <w:tcW w:w="709" w:type="dxa"/>
          </w:tcPr>
          <w:p w14:paraId="77009707" w14:textId="77777777" w:rsidR="001E41F3" w:rsidRPr="00FE4CE0" w:rsidRDefault="001E41F3">
            <w:pPr>
              <w:pStyle w:val="CRCoverPage"/>
              <w:spacing w:after="0"/>
              <w:jc w:val="center"/>
              <w:rPr>
                <w:noProof/>
              </w:rPr>
            </w:pPr>
            <w:r w:rsidRPr="00FE4CE0">
              <w:rPr>
                <w:b/>
                <w:noProof/>
                <w:sz w:val="28"/>
              </w:rPr>
              <w:t>CR</w:t>
            </w:r>
          </w:p>
        </w:tc>
        <w:tc>
          <w:tcPr>
            <w:tcW w:w="1276" w:type="dxa"/>
            <w:shd w:val="pct30" w:color="FFFF00" w:fill="auto"/>
          </w:tcPr>
          <w:p w14:paraId="6CAED29D" w14:textId="1C9D29FF" w:rsidR="001E41F3" w:rsidRPr="00FE4CE0" w:rsidRDefault="00E14F8B" w:rsidP="00547111">
            <w:pPr>
              <w:pStyle w:val="CRCoverPage"/>
              <w:spacing w:after="0"/>
              <w:rPr>
                <w:noProof/>
              </w:rPr>
            </w:pPr>
            <w:r>
              <w:rPr>
                <w:rFonts w:hint="eastAsia"/>
                <w:lang w:eastAsia="zh-TW"/>
              </w:rPr>
              <w:t>7316</w:t>
            </w:r>
          </w:p>
        </w:tc>
        <w:tc>
          <w:tcPr>
            <w:tcW w:w="709" w:type="dxa"/>
          </w:tcPr>
          <w:p w14:paraId="09D2C09B" w14:textId="77777777" w:rsidR="001E41F3" w:rsidRPr="00FE4CE0" w:rsidRDefault="001E41F3" w:rsidP="0051580D">
            <w:pPr>
              <w:pStyle w:val="CRCoverPage"/>
              <w:tabs>
                <w:tab w:val="right" w:pos="625"/>
              </w:tabs>
              <w:spacing w:after="0"/>
              <w:jc w:val="center"/>
              <w:rPr>
                <w:noProof/>
              </w:rPr>
            </w:pPr>
            <w:r w:rsidRPr="00FE4CE0">
              <w:rPr>
                <w:b/>
                <w:bCs/>
                <w:noProof/>
                <w:sz w:val="28"/>
              </w:rPr>
              <w:t>rev</w:t>
            </w:r>
          </w:p>
        </w:tc>
        <w:tc>
          <w:tcPr>
            <w:tcW w:w="992" w:type="dxa"/>
            <w:shd w:val="pct30" w:color="FFFF00" w:fill="auto"/>
          </w:tcPr>
          <w:p w14:paraId="7533BF9D" w14:textId="6CDE5DFD" w:rsidR="001E41F3" w:rsidRPr="00FE4CE0" w:rsidRDefault="00AA484D" w:rsidP="00E13F3D">
            <w:pPr>
              <w:pStyle w:val="CRCoverPage"/>
              <w:spacing w:after="0"/>
              <w:jc w:val="center"/>
              <w:rPr>
                <w:b/>
                <w:noProof/>
                <w:lang w:eastAsia="zh-TW"/>
              </w:rPr>
            </w:pPr>
            <w:r w:rsidRPr="00FE4CE0">
              <w:rPr>
                <w:rFonts w:hint="eastAsia"/>
                <w:lang w:eastAsia="zh-TW"/>
              </w:rPr>
              <w:t>-</w:t>
            </w:r>
          </w:p>
        </w:tc>
        <w:tc>
          <w:tcPr>
            <w:tcW w:w="2410" w:type="dxa"/>
          </w:tcPr>
          <w:p w14:paraId="5D4AEAE9" w14:textId="77777777" w:rsidR="001E41F3" w:rsidRPr="00FE4CE0" w:rsidRDefault="001E41F3" w:rsidP="0051580D">
            <w:pPr>
              <w:pStyle w:val="CRCoverPage"/>
              <w:tabs>
                <w:tab w:val="right" w:pos="1825"/>
              </w:tabs>
              <w:spacing w:after="0"/>
              <w:jc w:val="center"/>
              <w:rPr>
                <w:noProof/>
              </w:rPr>
            </w:pPr>
            <w:r w:rsidRPr="00FE4CE0">
              <w:rPr>
                <w:b/>
                <w:noProof/>
                <w:sz w:val="28"/>
                <w:szCs w:val="28"/>
              </w:rPr>
              <w:t>Current version:</w:t>
            </w:r>
          </w:p>
        </w:tc>
        <w:tc>
          <w:tcPr>
            <w:tcW w:w="1701" w:type="dxa"/>
            <w:shd w:val="pct30" w:color="FFFF00" w:fill="auto"/>
          </w:tcPr>
          <w:p w14:paraId="1E22D6AC" w14:textId="378A0F8D" w:rsidR="001E41F3" w:rsidRPr="00FE4CE0" w:rsidRDefault="003F1CB1">
            <w:pPr>
              <w:pStyle w:val="CRCoverPage"/>
              <w:spacing w:after="0"/>
              <w:jc w:val="center"/>
              <w:rPr>
                <w:noProof/>
                <w:sz w:val="28"/>
              </w:rPr>
            </w:pPr>
            <w:r w:rsidRPr="00FE4CE0">
              <w:t>18.5.0</w:t>
            </w:r>
          </w:p>
        </w:tc>
        <w:tc>
          <w:tcPr>
            <w:tcW w:w="143" w:type="dxa"/>
            <w:tcBorders>
              <w:right w:val="single" w:sz="4" w:space="0" w:color="auto"/>
            </w:tcBorders>
          </w:tcPr>
          <w:p w14:paraId="399238C9" w14:textId="77777777" w:rsidR="001E41F3" w:rsidRPr="00FE4CE0" w:rsidRDefault="001E41F3">
            <w:pPr>
              <w:pStyle w:val="CRCoverPage"/>
              <w:spacing w:after="0"/>
              <w:rPr>
                <w:noProof/>
              </w:rPr>
            </w:pPr>
          </w:p>
        </w:tc>
      </w:tr>
      <w:tr w:rsidR="001E41F3" w:rsidRPr="00FE4CE0" w14:paraId="7DC9F5A2" w14:textId="77777777" w:rsidTr="00547111">
        <w:tc>
          <w:tcPr>
            <w:tcW w:w="9641" w:type="dxa"/>
            <w:gridSpan w:val="9"/>
            <w:tcBorders>
              <w:left w:val="single" w:sz="4" w:space="0" w:color="auto"/>
              <w:right w:val="single" w:sz="4" w:space="0" w:color="auto"/>
            </w:tcBorders>
          </w:tcPr>
          <w:p w14:paraId="4883A7D2" w14:textId="77777777" w:rsidR="001E41F3" w:rsidRPr="00FE4CE0" w:rsidRDefault="001E41F3">
            <w:pPr>
              <w:pStyle w:val="CRCoverPage"/>
              <w:spacing w:after="0"/>
              <w:rPr>
                <w:noProof/>
              </w:rPr>
            </w:pPr>
          </w:p>
        </w:tc>
      </w:tr>
      <w:tr w:rsidR="001E41F3" w:rsidRPr="00FE4CE0" w14:paraId="266B4BDF" w14:textId="77777777" w:rsidTr="00547111">
        <w:tc>
          <w:tcPr>
            <w:tcW w:w="9641" w:type="dxa"/>
            <w:gridSpan w:val="9"/>
            <w:tcBorders>
              <w:top w:val="single" w:sz="4" w:space="0" w:color="auto"/>
            </w:tcBorders>
          </w:tcPr>
          <w:p w14:paraId="47E13998" w14:textId="77777777" w:rsidR="001E41F3" w:rsidRPr="00FE4CE0" w:rsidRDefault="001E41F3">
            <w:pPr>
              <w:pStyle w:val="CRCoverPage"/>
              <w:spacing w:after="0"/>
              <w:jc w:val="center"/>
              <w:rPr>
                <w:rFonts w:cs="Arial"/>
                <w:i/>
                <w:noProof/>
              </w:rPr>
            </w:pPr>
            <w:r w:rsidRPr="00FE4CE0">
              <w:rPr>
                <w:rFonts w:cs="Arial"/>
                <w:i/>
                <w:noProof/>
              </w:rPr>
              <w:t xml:space="preserve">For </w:t>
            </w:r>
            <w:hyperlink r:id="rId9" w:anchor="_blank" w:history="1">
              <w:r w:rsidRPr="00FE4CE0">
                <w:rPr>
                  <w:rStyle w:val="Hyperlink"/>
                  <w:rFonts w:cs="Arial"/>
                  <w:b/>
                  <w:i/>
                  <w:noProof/>
                  <w:color w:val="FF0000"/>
                </w:rPr>
                <w:t>HE</w:t>
              </w:r>
              <w:bookmarkStart w:id="4" w:name="_Hlt497126619"/>
              <w:r w:rsidRPr="00FE4CE0">
                <w:rPr>
                  <w:rStyle w:val="Hyperlink"/>
                  <w:rFonts w:cs="Arial"/>
                  <w:b/>
                  <w:i/>
                  <w:noProof/>
                  <w:color w:val="FF0000"/>
                </w:rPr>
                <w:t>L</w:t>
              </w:r>
              <w:bookmarkEnd w:id="4"/>
              <w:r w:rsidRPr="00FE4CE0">
                <w:rPr>
                  <w:rStyle w:val="Hyperlink"/>
                  <w:rFonts w:cs="Arial"/>
                  <w:b/>
                  <w:i/>
                  <w:noProof/>
                  <w:color w:val="FF0000"/>
                </w:rPr>
                <w:t>P</w:t>
              </w:r>
            </w:hyperlink>
            <w:r w:rsidRPr="00FE4CE0">
              <w:rPr>
                <w:rFonts w:cs="Arial"/>
                <w:b/>
                <w:i/>
                <w:noProof/>
                <w:color w:val="FF0000"/>
              </w:rPr>
              <w:t xml:space="preserve"> </w:t>
            </w:r>
            <w:r w:rsidRPr="00FE4CE0">
              <w:rPr>
                <w:rFonts w:cs="Arial"/>
                <w:i/>
                <w:noProof/>
              </w:rPr>
              <w:t>on using this form</w:t>
            </w:r>
            <w:r w:rsidR="0051580D" w:rsidRPr="00FE4CE0">
              <w:rPr>
                <w:rFonts w:cs="Arial"/>
                <w:i/>
                <w:noProof/>
              </w:rPr>
              <w:t>: c</w:t>
            </w:r>
            <w:r w:rsidR="00F25D98" w:rsidRPr="00FE4CE0">
              <w:rPr>
                <w:rFonts w:cs="Arial"/>
                <w:i/>
                <w:noProof/>
              </w:rPr>
              <w:t xml:space="preserve">omprehensive instructions can be found at </w:t>
            </w:r>
            <w:r w:rsidR="001B7A65" w:rsidRPr="00FE4CE0">
              <w:rPr>
                <w:rFonts w:cs="Arial"/>
                <w:i/>
                <w:noProof/>
              </w:rPr>
              <w:br/>
            </w:r>
            <w:hyperlink r:id="rId10" w:history="1">
              <w:r w:rsidR="00DE34CF" w:rsidRPr="00FE4CE0">
                <w:rPr>
                  <w:rStyle w:val="Hyperlink"/>
                  <w:rFonts w:cs="Arial"/>
                  <w:i/>
                  <w:noProof/>
                </w:rPr>
                <w:t>http://www.3gpp.org/Change-Requests</w:t>
              </w:r>
            </w:hyperlink>
            <w:r w:rsidR="00F25D98" w:rsidRPr="00FE4CE0">
              <w:rPr>
                <w:rFonts w:cs="Arial"/>
                <w:i/>
                <w:noProof/>
              </w:rPr>
              <w:t>.</w:t>
            </w:r>
          </w:p>
        </w:tc>
      </w:tr>
      <w:tr w:rsidR="001E41F3" w:rsidRPr="00FE4CE0" w14:paraId="296CF086" w14:textId="77777777" w:rsidTr="00547111">
        <w:tc>
          <w:tcPr>
            <w:tcW w:w="9641" w:type="dxa"/>
            <w:gridSpan w:val="9"/>
          </w:tcPr>
          <w:p w14:paraId="7D4A60B5" w14:textId="77777777" w:rsidR="001E41F3" w:rsidRPr="00FE4CE0" w:rsidRDefault="001E41F3">
            <w:pPr>
              <w:pStyle w:val="CRCoverPage"/>
              <w:spacing w:after="0"/>
              <w:rPr>
                <w:noProof/>
                <w:sz w:val="8"/>
                <w:szCs w:val="8"/>
              </w:rPr>
            </w:pPr>
          </w:p>
        </w:tc>
      </w:tr>
    </w:tbl>
    <w:p w14:paraId="53540664" w14:textId="77777777" w:rsidR="001E41F3" w:rsidRPr="00FE4C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CE0" w14:paraId="0EE45D52" w14:textId="77777777" w:rsidTr="00A7671C">
        <w:tc>
          <w:tcPr>
            <w:tcW w:w="2835" w:type="dxa"/>
          </w:tcPr>
          <w:p w14:paraId="59860FA1" w14:textId="77777777" w:rsidR="00F25D98" w:rsidRPr="00FE4CE0" w:rsidRDefault="00F25D98" w:rsidP="001E41F3">
            <w:pPr>
              <w:pStyle w:val="CRCoverPage"/>
              <w:tabs>
                <w:tab w:val="right" w:pos="2751"/>
              </w:tabs>
              <w:spacing w:after="0"/>
              <w:rPr>
                <w:b/>
                <w:i/>
                <w:noProof/>
              </w:rPr>
            </w:pPr>
            <w:r w:rsidRPr="00FE4CE0">
              <w:rPr>
                <w:b/>
                <w:i/>
                <w:noProof/>
              </w:rPr>
              <w:t>Proposed change</w:t>
            </w:r>
            <w:r w:rsidR="00A7671C" w:rsidRPr="00FE4CE0">
              <w:rPr>
                <w:b/>
                <w:i/>
                <w:noProof/>
              </w:rPr>
              <w:t xml:space="preserve"> </w:t>
            </w:r>
            <w:r w:rsidRPr="00FE4CE0">
              <w:rPr>
                <w:b/>
                <w:i/>
                <w:noProof/>
              </w:rPr>
              <w:t>affects:</w:t>
            </w:r>
          </w:p>
        </w:tc>
        <w:tc>
          <w:tcPr>
            <w:tcW w:w="1418" w:type="dxa"/>
          </w:tcPr>
          <w:p w14:paraId="07128383" w14:textId="77777777" w:rsidR="00F25D98" w:rsidRPr="00FE4CE0" w:rsidRDefault="00F25D98" w:rsidP="001E41F3">
            <w:pPr>
              <w:pStyle w:val="CRCoverPage"/>
              <w:spacing w:after="0"/>
              <w:jc w:val="right"/>
              <w:rPr>
                <w:noProof/>
              </w:rPr>
            </w:pPr>
            <w:r w:rsidRPr="00FE4C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4C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4CE0" w:rsidRDefault="00F25D98" w:rsidP="001E41F3">
            <w:pPr>
              <w:pStyle w:val="CRCoverPage"/>
              <w:spacing w:after="0"/>
              <w:jc w:val="right"/>
              <w:rPr>
                <w:noProof/>
                <w:u w:val="single"/>
              </w:rPr>
            </w:pPr>
            <w:r w:rsidRPr="00FE4C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4CE0" w:rsidRDefault="00F25D98" w:rsidP="001E41F3">
            <w:pPr>
              <w:pStyle w:val="CRCoverPage"/>
              <w:spacing w:after="0"/>
              <w:jc w:val="center"/>
              <w:rPr>
                <w:b/>
                <w:caps/>
                <w:noProof/>
              </w:rPr>
            </w:pPr>
          </w:p>
        </w:tc>
        <w:tc>
          <w:tcPr>
            <w:tcW w:w="2126" w:type="dxa"/>
          </w:tcPr>
          <w:p w14:paraId="2ED8415F" w14:textId="77777777" w:rsidR="00F25D98" w:rsidRPr="00FE4CE0" w:rsidRDefault="00F25D98" w:rsidP="001E41F3">
            <w:pPr>
              <w:pStyle w:val="CRCoverPage"/>
              <w:spacing w:after="0"/>
              <w:jc w:val="right"/>
              <w:rPr>
                <w:noProof/>
                <w:u w:val="single"/>
              </w:rPr>
            </w:pPr>
            <w:r w:rsidRPr="00FE4C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FE4CE0" w:rsidRDefault="00C37848" w:rsidP="001E41F3">
            <w:pPr>
              <w:pStyle w:val="CRCoverPage"/>
              <w:spacing w:after="0"/>
              <w:jc w:val="center"/>
              <w:rPr>
                <w:b/>
                <w:caps/>
                <w:noProof/>
              </w:rPr>
            </w:pPr>
            <w:r w:rsidRPr="00FE4CE0">
              <w:rPr>
                <w:b/>
                <w:caps/>
              </w:rPr>
              <w:t>X</w:t>
            </w:r>
          </w:p>
        </w:tc>
        <w:tc>
          <w:tcPr>
            <w:tcW w:w="1418" w:type="dxa"/>
            <w:tcBorders>
              <w:left w:val="nil"/>
            </w:tcBorders>
          </w:tcPr>
          <w:p w14:paraId="6562735E" w14:textId="77777777" w:rsidR="00F25D98" w:rsidRPr="00FE4CE0" w:rsidRDefault="00F25D98" w:rsidP="001E41F3">
            <w:pPr>
              <w:pStyle w:val="CRCoverPage"/>
              <w:spacing w:after="0"/>
              <w:jc w:val="right"/>
              <w:rPr>
                <w:noProof/>
              </w:rPr>
            </w:pPr>
            <w:r w:rsidRPr="00FE4C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4CE0" w:rsidRDefault="00F25D98" w:rsidP="001E41F3">
            <w:pPr>
              <w:pStyle w:val="CRCoverPage"/>
              <w:spacing w:after="0"/>
              <w:jc w:val="center"/>
              <w:rPr>
                <w:b/>
                <w:bCs/>
                <w:caps/>
                <w:noProof/>
              </w:rPr>
            </w:pPr>
          </w:p>
        </w:tc>
      </w:tr>
    </w:tbl>
    <w:p w14:paraId="69DCC391" w14:textId="77777777" w:rsidR="001E41F3" w:rsidRPr="00FE4C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4CE0" w14:paraId="31618834" w14:textId="77777777" w:rsidTr="00547111">
        <w:tc>
          <w:tcPr>
            <w:tcW w:w="9640" w:type="dxa"/>
            <w:gridSpan w:val="11"/>
          </w:tcPr>
          <w:p w14:paraId="55477508" w14:textId="77777777" w:rsidR="001E41F3" w:rsidRPr="00FE4CE0" w:rsidRDefault="001E41F3">
            <w:pPr>
              <w:pStyle w:val="CRCoverPage"/>
              <w:spacing w:after="0"/>
              <w:rPr>
                <w:noProof/>
                <w:sz w:val="8"/>
                <w:szCs w:val="8"/>
              </w:rPr>
            </w:pPr>
          </w:p>
        </w:tc>
      </w:tr>
      <w:tr w:rsidR="001E41F3" w:rsidRPr="00FE4CE0" w14:paraId="58300953" w14:textId="77777777" w:rsidTr="00547111">
        <w:tc>
          <w:tcPr>
            <w:tcW w:w="1843" w:type="dxa"/>
            <w:tcBorders>
              <w:top w:val="single" w:sz="4" w:space="0" w:color="auto"/>
              <w:left w:val="single" w:sz="4" w:space="0" w:color="auto"/>
            </w:tcBorders>
          </w:tcPr>
          <w:p w14:paraId="05B2F3A2" w14:textId="77777777" w:rsidR="001E41F3" w:rsidRPr="00FE4CE0" w:rsidRDefault="001E41F3">
            <w:pPr>
              <w:pStyle w:val="CRCoverPage"/>
              <w:tabs>
                <w:tab w:val="right" w:pos="1759"/>
              </w:tabs>
              <w:spacing w:after="0"/>
              <w:rPr>
                <w:b/>
                <w:i/>
                <w:noProof/>
              </w:rPr>
            </w:pPr>
            <w:r w:rsidRPr="00FE4CE0">
              <w:rPr>
                <w:b/>
                <w:i/>
                <w:noProof/>
              </w:rPr>
              <w:t>Title:</w:t>
            </w:r>
            <w:r w:rsidRPr="00FE4CE0">
              <w:rPr>
                <w:b/>
                <w:i/>
                <w:noProof/>
              </w:rPr>
              <w:tab/>
            </w:r>
          </w:p>
        </w:tc>
        <w:tc>
          <w:tcPr>
            <w:tcW w:w="7797" w:type="dxa"/>
            <w:gridSpan w:val="10"/>
            <w:tcBorders>
              <w:top w:val="single" w:sz="4" w:space="0" w:color="auto"/>
              <w:right w:val="single" w:sz="4" w:space="0" w:color="auto"/>
            </w:tcBorders>
            <w:shd w:val="pct30" w:color="FFFF00" w:fill="auto"/>
          </w:tcPr>
          <w:p w14:paraId="3D393EEE" w14:textId="781AD164" w:rsidR="001E41F3" w:rsidRPr="00FE4CE0" w:rsidRDefault="00772299">
            <w:pPr>
              <w:pStyle w:val="CRCoverPage"/>
              <w:spacing w:after="0"/>
              <w:ind w:left="100"/>
              <w:rPr>
                <w:noProof/>
              </w:rPr>
            </w:pPr>
            <w:r w:rsidRPr="00FE4CE0">
              <w:t>Big CR to TS 36.133 on Correction of core and performance requirements for NB-IoT/</w:t>
            </w:r>
            <w:proofErr w:type="spellStart"/>
            <w:r w:rsidRPr="00FE4CE0">
              <w:t>eMTC</w:t>
            </w:r>
            <w:proofErr w:type="spellEnd"/>
            <w:r w:rsidRPr="00FE4CE0">
              <w:t xml:space="preserve"> NTN</w:t>
            </w:r>
          </w:p>
        </w:tc>
      </w:tr>
      <w:tr w:rsidR="001E41F3" w:rsidRPr="00FE4CE0" w14:paraId="05C08479" w14:textId="77777777" w:rsidTr="00547111">
        <w:tc>
          <w:tcPr>
            <w:tcW w:w="1843" w:type="dxa"/>
            <w:tcBorders>
              <w:left w:val="single" w:sz="4" w:space="0" w:color="auto"/>
            </w:tcBorders>
          </w:tcPr>
          <w:p w14:paraId="45E29F53"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CE0" w:rsidRDefault="001E41F3">
            <w:pPr>
              <w:pStyle w:val="CRCoverPage"/>
              <w:spacing w:after="0"/>
              <w:rPr>
                <w:noProof/>
                <w:sz w:val="8"/>
                <w:szCs w:val="8"/>
              </w:rPr>
            </w:pPr>
          </w:p>
        </w:tc>
      </w:tr>
      <w:tr w:rsidR="00C37848" w:rsidRPr="00FE4CE0" w14:paraId="46D5D7C2" w14:textId="77777777" w:rsidTr="00547111">
        <w:tc>
          <w:tcPr>
            <w:tcW w:w="1843" w:type="dxa"/>
            <w:tcBorders>
              <w:left w:val="single" w:sz="4" w:space="0" w:color="auto"/>
            </w:tcBorders>
          </w:tcPr>
          <w:p w14:paraId="45A6C2C4" w14:textId="77777777" w:rsidR="00C37848" w:rsidRPr="00FE4CE0" w:rsidRDefault="00C37848" w:rsidP="00C37848">
            <w:pPr>
              <w:pStyle w:val="CRCoverPage"/>
              <w:tabs>
                <w:tab w:val="right" w:pos="1759"/>
              </w:tabs>
              <w:spacing w:after="0"/>
              <w:rPr>
                <w:b/>
                <w:i/>
                <w:noProof/>
              </w:rPr>
            </w:pPr>
            <w:r w:rsidRPr="00FE4CE0">
              <w:rPr>
                <w:b/>
                <w:i/>
                <w:noProof/>
              </w:rPr>
              <w:t>Source to WG:</w:t>
            </w:r>
          </w:p>
        </w:tc>
        <w:tc>
          <w:tcPr>
            <w:tcW w:w="7797" w:type="dxa"/>
            <w:gridSpan w:val="10"/>
            <w:tcBorders>
              <w:right w:val="single" w:sz="4" w:space="0" w:color="auto"/>
            </w:tcBorders>
            <w:shd w:val="pct30" w:color="FFFF00" w:fill="auto"/>
          </w:tcPr>
          <w:p w14:paraId="298AA482" w14:textId="041444BB" w:rsidR="00C37848" w:rsidRPr="00FE4CE0" w:rsidRDefault="00C37848" w:rsidP="00C37848">
            <w:pPr>
              <w:pStyle w:val="CRCoverPage"/>
              <w:spacing w:after="0"/>
              <w:ind w:left="100"/>
              <w:rPr>
                <w:noProof/>
              </w:rPr>
            </w:pPr>
            <w:r w:rsidRPr="00FE4CE0">
              <w:rPr>
                <w:noProof/>
              </w:rPr>
              <w:t>MediaTek inc.</w:t>
            </w:r>
          </w:p>
        </w:tc>
      </w:tr>
      <w:tr w:rsidR="00C37848" w:rsidRPr="00FE4CE0" w14:paraId="4196B218" w14:textId="77777777" w:rsidTr="00547111">
        <w:tc>
          <w:tcPr>
            <w:tcW w:w="1843" w:type="dxa"/>
            <w:tcBorders>
              <w:left w:val="single" w:sz="4" w:space="0" w:color="auto"/>
            </w:tcBorders>
          </w:tcPr>
          <w:p w14:paraId="14C300BA" w14:textId="77777777" w:rsidR="00C37848" w:rsidRPr="00FE4CE0" w:rsidRDefault="00C37848" w:rsidP="00C37848">
            <w:pPr>
              <w:pStyle w:val="CRCoverPage"/>
              <w:tabs>
                <w:tab w:val="right" w:pos="1759"/>
              </w:tabs>
              <w:spacing w:after="0"/>
              <w:rPr>
                <w:b/>
                <w:i/>
                <w:noProof/>
              </w:rPr>
            </w:pPr>
            <w:r w:rsidRPr="00FE4CE0">
              <w:rPr>
                <w:b/>
                <w:i/>
                <w:noProof/>
              </w:rPr>
              <w:t>Source to TSG:</w:t>
            </w:r>
          </w:p>
        </w:tc>
        <w:tc>
          <w:tcPr>
            <w:tcW w:w="7797" w:type="dxa"/>
            <w:gridSpan w:val="10"/>
            <w:tcBorders>
              <w:right w:val="single" w:sz="4" w:space="0" w:color="auto"/>
            </w:tcBorders>
            <w:shd w:val="pct30" w:color="FFFF00" w:fill="auto"/>
          </w:tcPr>
          <w:p w14:paraId="17FF8B7B" w14:textId="6CABAD98" w:rsidR="00C37848" w:rsidRPr="00FE4CE0" w:rsidRDefault="00000000" w:rsidP="00C37848">
            <w:pPr>
              <w:pStyle w:val="CRCoverPage"/>
              <w:spacing w:after="0"/>
              <w:ind w:left="100"/>
              <w:rPr>
                <w:noProof/>
              </w:rPr>
            </w:pPr>
            <w:fldSimple w:instr=" DOCPROPERTY  SourceIfTsg  \* MERGEFORMAT ">
              <w:r w:rsidR="00C37848" w:rsidRPr="00FE4CE0">
                <w:t>RAN4</w:t>
              </w:r>
            </w:fldSimple>
          </w:p>
        </w:tc>
      </w:tr>
      <w:tr w:rsidR="001E41F3" w:rsidRPr="00FE4CE0" w14:paraId="76303739" w14:textId="77777777" w:rsidTr="00547111">
        <w:tc>
          <w:tcPr>
            <w:tcW w:w="1843" w:type="dxa"/>
            <w:tcBorders>
              <w:left w:val="single" w:sz="4" w:space="0" w:color="auto"/>
            </w:tcBorders>
          </w:tcPr>
          <w:p w14:paraId="4D3B1657"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4CE0" w:rsidRDefault="001E41F3">
            <w:pPr>
              <w:pStyle w:val="CRCoverPage"/>
              <w:spacing w:after="0"/>
              <w:rPr>
                <w:noProof/>
                <w:sz w:val="8"/>
                <w:szCs w:val="8"/>
              </w:rPr>
            </w:pPr>
          </w:p>
        </w:tc>
      </w:tr>
      <w:tr w:rsidR="00C37848" w:rsidRPr="00FE4CE0" w14:paraId="50563E52" w14:textId="77777777" w:rsidTr="00547111">
        <w:tc>
          <w:tcPr>
            <w:tcW w:w="1843" w:type="dxa"/>
            <w:tcBorders>
              <w:left w:val="single" w:sz="4" w:space="0" w:color="auto"/>
            </w:tcBorders>
          </w:tcPr>
          <w:p w14:paraId="32C381B7" w14:textId="77777777" w:rsidR="00C37848" w:rsidRPr="00FE4CE0" w:rsidRDefault="00C37848" w:rsidP="00C37848">
            <w:pPr>
              <w:pStyle w:val="CRCoverPage"/>
              <w:tabs>
                <w:tab w:val="right" w:pos="1759"/>
              </w:tabs>
              <w:spacing w:after="0"/>
              <w:rPr>
                <w:b/>
                <w:i/>
                <w:noProof/>
              </w:rPr>
            </w:pPr>
            <w:bookmarkStart w:id="5" w:name="_Hlk164690553"/>
            <w:r w:rsidRPr="00FE4CE0">
              <w:rPr>
                <w:b/>
                <w:i/>
                <w:noProof/>
              </w:rPr>
              <w:t>Work item code:</w:t>
            </w:r>
          </w:p>
        </w:tc>
        <w:tc>
          <w:tcPr>
            <w:tcW w:w="3686" w:type="dxa"/>
            <w:gridSpan w:val="5"/>
            <w:shd w:val="pct30" w:color="FFFF00" w:fill="auto"/>
          </w:tcPr>
          <w:p w14:paraId="115414A3" w14:textId="0772134A" w:rsidR="00C37848" w:rsidRPr="00FE4CE0" w:rsidRDefault="00E26C19" w:rsidP="00C37848">
            <w:pPr>
              <w:pStyle w:val="CRCoverPage"/>
              <w:spacing w:after="0"/>
              <w:ind w:left="100"/>
              <w:rPr>
                <w:noProof/>
              </w:rPr>
            </w:pPr>
            <w:proofErr w:type="spellStart"/>
            <w:r w:rsidRPr="00FE4CE0">
              <w:rPr>
                <w:lang w:val="es-ES"/>
              </w:rPr>
              <w:t>LTE_NBIOT_eMTC_NTN_req</w:t>
            </w:r>
            <w:proofErr w:type="spellEnd"/>
          </w:p>
        </w:tc>
        <w:tc>
          <w:tcPr>
            <w:tcW w:w="567" w:type="dxa"/>
            <w:tcBorders>
              <w:left w:val="nil"/>
            </w:tcBorders>
          </w:tcPr>
          <w:p w14:paraId="61A86BCF" w14:textId="77777777" w:rsidR="00C37848" w:rsidRPr="00FE4CE0"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FE4CE0" w:rsidRDefault="00C37848" w:rsidP="00C37848">
            <w:pPr>
              <w:pStyle w:val="CRCoverPage"/>
              <w:spacing w:after="0"/>
              <w:jc w:val="right"/>
              <w:rPr>
                <w:noProof/>
              </w:rPr>
            </w:pPr>
            <w:r w:rsidRPr="00FE4CE0">
              <w:rPr>
                <w:b/>
                <w:i/>
                <w:noProof/>
              </w:rPr>
              <w:t>Date:</w:t>
            </w:r>
          </w:p>
        </w:tc>
        <w:tc>
          <w:tcPr>
            <w:tcW w:w="2127" w:type="dxa"/>
            <w:tcBorders>
              <w:right w:val="single" w:sz="4" w:space="0" w:color="auto"/>
            </w:tcBorders>
            <w:shd w:val="pct30" w:color="FFFF00" w:fill="auto"/>
          </w:tcPr>
          <w:p w14:paraId="56929475" w14:textId="50144065" w:rsidR="00C37848" w:rsidRPr="00FE4CE0" w:rsidRDefault="00000000" w:rsidP="00C37848">
            <w:pPr>
              <w:pStyle w:val="CRCoverPage"/>
              <w:spacing w:after="0"/>
              <w:ind w:left="100"/>
              <w:rPr>
                <w:noProof/>
              </w:rPr>
            </w:pPr>
            <w:fldSimple w:instr=" DOCPROPERTY  ResDate  \* MERGEFORMAT ">
              <w:r w:rsidR="00C37848" w:rsidRPr="00FE4CE0">
                <w:t>202</w:t>
              </w:r>
              <w:r w:rsidR="00C37848" w:rsidRPr="00FE4CE0">
                <w:rPr>
                  <w:lang w:val="en-US" w:eastAsia="zh-CN"/>
                </w:rPr>
                <w:t>4</w:t>
              </w:r>
              <w:r w:rsidR="00C37848" w:rsidRPr="00FE4CE0">
                <w:t>-</w:t>
              </w:r>
              <w:r w:rsidR="001D125D">
                <w:rPr>
                  <w:rFonts w:hint="eastAsia"/>
                  <w:lang w:val="en-US" w:eastAsia="zh-TW"/>
                </w:rPr>
                <w:t>5</w:t>
              </w:r>
              <w:r w:rsidR="00C37848" w:rsidRPr="00FE4CE0">
                <w:t>-</w:t>
              </w:r>
            </w:fldSimple>
            <w:r w:rsidR="001D125D">
              <w:rPr>
                <w:rFonts w:hint="eastAsia"/>
                <w:lang w:val="en-US" w:eastAsia="zh-TW"/>
              </w:rPr>
              <w:t>20</w:t>
            </w:r>
          </w:p>
        </w:tc>
      </w:tr>
      <w:bookmarkEnd w:id="5"/>
      <w:tr w:rsidR="00C37848" w:rsidRPr="00FE4CE0" w14:paraId="690C7843" w14:textId="77777777" w:rsidTr="00547111">
        <w:tc>
          <w:tcPr>
            <w:tcW w:w="1843" w:type="dxa"/>
            <w:tcBorders>
              <w:left w:val="single" w:sz="4" w:space="0" w:color="auto"/>
            </w:tcBorders>
          </w:tcPr>
          <w:p w14:paraId="17A1A642" w14:textId="77777777" w:rsidR="00C37848" w:rsidRPr="00FE4CE0" w:rsidRDefault="00C37848" w:rsidP="00C37848">
            <w:pPr>
              <w:pStyle w:val="CRCoverPage"/>
              <w:spacing w:after="0"/>
              <w:rPr>
                <w:b/>
                <w:i/>
                <w:noProof/>
                <w:sz w:val="8"/>
                <w:szCs w:val="8"/>
              </w:rPr>
            </w:pPr>
          </w:p>
        </w:tc>
        <w:tc>
          <w:tcPr>
            <w:tcW w:w="1986" w:type="dxa"/>
            <w:gridSpan w:val="4"/>
          </w:tcPr>
          <w:p w14:paraId="2F73FCFB" w14:textId="77777777" w:rsidR="00C37848" w:rsidRPr="00FE4CE0" w:rsidRDefault="00C37848" w:rsidP="00C37848">
            <w:pPr>
              <w:pStyle w:val="CRCoverPage"/>
              <w:spacing w:after="0"/>
              <w:rPr>
                <w:noProof/>
                <w:sz w:val="8"/>
                <w:szCs w:val="8"/>
              </w:rPr>
            </w:pPr>
          </w:p>
        </w:tc>
        <w:tc>
          <w:tcPr>
            <w:tcW w:w="2267" w:type="dxa"/>
            <w:gridSpan w:val="2"/>
          </w:tcPr>
          <w:p w14:paraId="0FBCFC35" w14:textId="77777777" w:rsidR="00C37848" w:rsidRPr="00FE4CE0" w:rsidRDefault="00C37848" w:rsidP="00C37848">
            <w:pPr>
              <w:pStyle w:val="CRCoverPage"/>
              <w:spacing w:after="0"/>
              <w:rPr>
                <w:noProof/>
                <w:sz w:val="8"/>
                <w:szCs w:val="8"/>
              </w:rPr>
            </w:pPr>
          </w:p>
        </w:tc>
        <w:tc>
          <w:tcPr>
            <w:tcW w:w="1417" w:type="dxa"/>
            <w:gridSpan w:val="3"/>
          </w:tcPr>
          <w:p w14:paraId="60243A9E" w14:textId="77777777" w:rsidR="00C37848" w:rsidRPr="00FE4CE0"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FE4CE0" w:rsidRDefault="00C37848" w:rsidP="00C37848">
            <w:pPr>
              <w:pStyle w:val="CRCoverPage"/>
              <w:spacing w:after="0"/>
              <w:rPr>
                <w:noProof/>
                <w:sz w:val="8"/>
                <w:szCs w:val="8"/>
              </w:rPr>
            </w:pPr>
          </w:p>
        </w:tc>
      </w:tr>
      <w:tr w:rsidR="00C37848" w:rsidRPr="00FE4CE0" w14:paraId="13D4AF59" w14:textId="77777777" w:rsidTr="00547111">
        <w:trPr>
          <w:cantSplit/>
        </w:trPr>
        <w:tc>
          <w:tcPr>
            <w:tcW w:w="1843" w:type="dxa"/>
            <w:tcBorders>
              <w:left w:val="single" w:sz="4" w:space="0" w:color="auto"/>
            </w:tcBorders>
          </w:tcPr>
          <w:p w14:paraId="1E6EA205" w14:textId="77777777" w:rsidR="00C37848" w:rsidRPr="00FE4CE0" w:rsidRDefault="00C37848" w:rsidP="00C37848">
            <w:pPr>
              <w:pStyle w:val="CRCoverPage"/>
              <w:tabs>
                <w:tab w:val="right" w:pos="1759"/>
              </w:tabs>
              <w:spacing w:after="0"/>
              <w:rPr>
                <w:b/>
                <w:i/>
                <w:noProof/>
              </w:rPr>
            </w:pPr>
            <w:r w:rsidRPr="00FE4CE0">
              <w:rPr>
                <w:b/>
                <w:i/>
                <w:noProof/>
              </w:rPr>
              <w:t>Category:</w:t>
            </w:r>
          </w:p>
        </w:tc>
        <w:tc>
          <w:tcPr>
            <w:tcW w:w="851" w:type="dxa"/>
            <w:shd w:val="pct30" w:color="FFFF00" w:fill="auto"/>
          </w:tcPr>
          <w:p w14:paraId="154A6113" w14:textId="6B667E30" w:rsidR="00C37848" w:rsidRPr="00FE4CE0" w:rsidRDefault="00C37848" w:rsidP="00C37848">
            <w:pPr>
              <w:pStyle w:val="CRCoverPage"/>
              <w:spacing w:after="0"/>
              <w:ind w:left="100" w:right="-609"/>
              <w:rPr>
                <w:b/>
                <w:noProof/>
              </w:rPr>
            </w:pPr>
            <w:r w:rsidRPr="00FE4CE0">
              <w:t>F</w:t>
            </w:r>
          </w:p>
        </w:tc>
        <w:tc>
          <w:tcPr>
            <w:tcW w:w="3402" w:type="dxa"/>
            <w:gridSpan w:val="5"/>
            <w:tcBorders>
              <w:left w:val="nil"/>
            </w:tcBorders>
          </w:tcPr>
          <w:p w14:paraId="617AE5C6" w14:textId="77777777" w:rsidR="00C37848" w:rsidRPr="00FE4CE0" w:rsidRDefault="00C37848" w:rsidP="00C37848">
            <w:pPr>
              <w:pStyle w:val="CRCoverPage"/>
              <w:spacing w:after="0"/>
              <w:rPr>
                <w:noProof/>
              </w:rPr>
            </w:pPr>
          </w:p>
        </w:tc>
        <w:tc>
          <w:tcPr>
            <w:tcW w:w="1417" w:type="dxa"/>
            <w:gridSpan w:val="3"/>
            <w:tcBorders>
              <w:left w:val="nil"/>
            </w:tcBorders>
          </w:tcPr>
          <w:p w14:paraId="42CDCEE5" w14:textId="77777777" w:rsidR="00C37848" w:rsidRPr="00FE4CE0" w:rsidRDefault="00C37848" w:rsidP="00C37848">
            <w:pPr>
              <w:pStyle w:val="CRCoverPage"/>
              <w:spacing w:after="0"/>
              <w:jc w:val="right"/>
              <w:rPr>
                <w:b/>
                <w:i/>
                <w:noProof/>
              </w:rPr>
            </w:pPr>
            <w:r w:rsidRPr="00FE4CE0">
              <w:rPr>
                <w:b/>
                <w:i/>
                <w:noProof/>
              </w:rPr>
              <w:t>Release:</w:t>
            </w:r>
          </w:p>
        </w:tc>
        <w:tc>
          <w:tcPr>
            <w:tcW w:w="2127" w:type="dxa"/>
            <w:tcBorders>
              <w:right w:val="single" w:sz="4" w:space="0" w:color="auto"/>
            </w:tcBorders>
            <w:shd w:val="pct30" w:color="FFFF00" w:fill="auto"/>
          </w:tcPr>
          <w:p w14:paraId="6C870B98" w14:textId="54610152" w:rsidR="00C37848" w:rsidRPr="00FE4CE0" w:rsidRDefault="00000000" w:rsidP="00C37848">
            <w:pPr>
              <w:pStyle w:val="CRCoverPage"/>
              <w:spacing w:after="0"/>
              <w:ind w:left="100"/>
              <w:rPr>
                <w:noProof/>
              </w:rPr>
            </w:pPr>
            <w:fldSimple w:instr=" DOCPROPERTY  Release  \* MERGEFORMAT ">
              <w:r w:rsidR="00C37848" w:rsidRPr="00FE4CE0">
                <w:t>Rel-1</w:t>
              </w:r>
              <w:r w:rsidR="00C37848" w:rsidRPr="00FE4CE0">
                <w:rPr>
                  <w:lang w:eastAsia="zh-CN"/>
                </w:rPr>
                <w:t>8</w:t>
              </w:r>
            </w:fldSimple>
          </w:p>
        </w:tc>
      </w:tr>
      <w:tr w:rsidR="001E41F3" w:rsidRPr="00FE4CE0" w14:paraId="30122F0C" w14:textId="77777777" w:rsidTr="00547111">
        <w:tc>
          <w:tcPr>
            <w:tcW w:w="1843" w:type="dxa"/>
            <w:tcBorders>
              <w:left w:val="single" w:sz="4" w:space="0" w:color="auto"/>
              <w:bottom w:val="single" w:sz="4" w:space="0" w:color="auto"/>
            </w:tcBorders>
          </w:tcPr>
          <w:p w14:paraId="615796D0" w14:textId="77777777" w:rsidR="001E41F3" w:rsidRPr="00FE4CE0"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FE4CE0" w:rsidRDefault="001E41F3">
            <w:pPr>
              <w:pStyle w:val="CRCoverPage"/>
              <w:spacing w:after="0"/>
              <w:ind w:left="383" w:hanging="383"/>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categories:</w:t>
            </w:r>
            <w:r w:rsidRPr="00FE4CE0">
              <w:rPr>
                <w:b/>
                <w:i/>
                <w:noProof/>
                <w:sz w:val="18"/>
              </w:rPr>
              <w:br/>
              <w:t>F</w:t>
            </w:r>
            <w:r w:rsidRPr="00FE4CE0">
              <w:rPr>
                <w:i/>
                <w:noProof/>
                <w:sz w:val="18"/>
              </w:rPr>
              <w:t xml:space="preserve">  (correction)</w:t>
            </w:r>
            <w:r w:rsidRPr="00FE4CE0">
              <w:rPr>
                <w:i/>
                <w:noProof/>
                <w:sz w:val="18"/>
              </w:rPr>
              <w:br/>
            </w:r>
            <w:r w:rsidRPr="00FE4CE0">
              <w:rPr>
                <w:b/>
                <w:i/>
                <w:noProof/>
                <w:sz w:val="18"/>
              </w:rPr>
              <w:t>A</w:t>
            </w:r>
            <w:r w:rsidRPr="00FE4CE0">
              <w:rPr>
                <w:i/>
                <w:noProof/>
                <w:sz w:val="18"/>
              </w:rPr>
              <w:t xml:space="preserve">  (</w:t>
            </w:r>
            <w:r w:rsidR="00DE34CF" w:rsidRPr="00FE4CE0">
              <w:rPr>
                <w:i/>
                <w:noProof/>
                <w:sz w:val="18"/>
              </w:rPr>
              <w:t xml:space="preserve">mirror </w:t>
            </w:r>
            <w:r w:rsidRPr="00FE4CE0">
              <w:rPr>
                <w:i/>
                <w:noProof/>
                <w:sz w:val="18"/>
              </w:rPr>
              <w:t>correspond</w:t>
            </w:r>
            <w:r w:rsidR="00DE34CF" w:rsidRPr="00FE4CE0">
              <w:rPr>
                <w:i/>
                <w:noProof/>
                <w:sz w:val="18"/>
              </w:rPr>
              <w:t xml:space="preserve">ing </w:t>
            </w:r>
            <w:r w:rsidRPr="00FE4CE0">
              <w:rPr>
                <w:i/>
                <w:noProof/>
                <w:sz w:val="18"/>
              </w:rPr>
              <w:t xml:space="preserve">to a </w:t>
            </w:r>
            <w:r w:rsidR="00DE34CF" w:rsidRPr="00FE4CE0">
              <w:rPr>
                <w:i/>
                <w:noProof/>
                <w:sz w:val="18"/>
              </w:rPr>
              <w:t xml:space="preserve">change </w:t>
            </w:r>
            <w:r w:rsidRPr="00FE4CE0">
              <w:rPr>
                <w:i/>
                <w:noProof/>
                <w:sz w:val="18"/>
              </w:rPr>
              <w:t xml:space="preserve">in an earlier </w:t>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Pr="00FE4CE0">
              <w:rPr>
                <w:i/>
                <w:noProof/>
                <w:sz w:val="18"/>
              </w:rPr>
              <w:t>release)</w:t>
            </w:r>
            <w:r w:rsidRPr="00FE4CE0">
              <w:rPr>
                <w:i/>
                <w:noProof/>
                <w:sz w:val="18"/>
              </w:rPr>
              <w:br/>
            </w:r>
            <w:r w:rsidRPr="00FE4CE0">
              <w:rPr>
                <w:b/>
                <w:i/>
                <w:noProof/>
                <w:sz w:val="18"/>
              </w:rPr>
              <w:t>B</w:t>
            </w:r>
            <w:r w:rsidRPr="00FE4CE0">
              <w:rPr>
                <w:i/>
                <w:noProof/>
                <w:sz w:val="18"/>
              </w:rPr>
              <w:t xml:space="preserve">  (addition of feature), </w:t>
            </w:r>
            <w:r w:rsidRPr="00FE4CE0">
              <w:rPr>
                <w:i/>
                <w:noProof/>
                <w:sz w:val="18"/>
              </w:rPr>
              <w:br/>
            </w:r>
            <w:r w:rsidRPr="00FE4CE0">
              <w:rPr>
                <w:b/>
                <w:i/>
                <w:noProof/>
                <w:sz w:val="18"/>
              </w:rPr>
              <w:t>C</w:t>
            </w:r>
            <w:r w:rsidRPr="00FE4CE0">
              <w:rPr>
                <w:i/>
                <w:noProof/>
                <w:sz w:val="18"/>
              </w:rPr>
              <w:t xml:space="preserve">  (functional modification of feature)</w:t>
            </w:r>
            <w:r w:rsidRPr="00FE4CE0">
              <w:rPr>
                <w:i/>
                <w:noProof/>
                <w:sz w:val="18"/>
              </w:rPr>
              <w:br/>
            </w:r>
            <w:r w:rsidRPr="00FE4CE0">
              <w:rPr>
                <w:b/>
                <w:i/>
                <w:noProof/>
                <w:sz w:val="18"/>
              </w:rPr>
              <w:t>D</w:t>
            </w:r>
            <w:r w:rsidRPr="00FE4CE0">
              <w:rPr>
                <w:i/>
                <w:noProof/>
                <w:sz w:val="18"/>
              </w:rPr>
              <w:t xml:space="preserve">  (editorial modification)</w:t>
            </w:r>
          </w:p>
          <w:p w14:paraId="05D36727" w14:textId="77777777" w:rsidR="001E41F3" w:rsidRPr="00FE4CE0" w:rsidRDefault="001E41F3">
            <w:pPr>
              <w:pStyle w:val="CRCoverPage"/>
              <w:rPr>
                <w:noProof/>
              </w:rPr>
            </w:pPr>
            <w:r w:rsidRPr="00FE4CE0">
              <w:rPr>
                <w:noProof/>
                <w:sz w:val="18"/>
              </w:rPr>
              <w:t>Detailed explanations of the above categories can</w:t>
            </w:r>
            <w:r w:rsidRPr="00FE4CE0">
              <w:rPr>
                <w:noProof/>
                <w:sz w:val="18"/>
              </w:rPr>
              <w:br/>
              <w:t xml:space="preserve">be found in 3GPP </w:t>
            </w:r>
            <w:hyperlink r:id="rId11" w:history="1">
              <w:r w:rsidRPr="00FE4CE0">
                <w:rPr>
                  <w:rStyle w:val="Hyperlink"/>
                  <w:noProof/>
                  <w:sz w:val="18"/>
                </w:rPr>
                <w:t>TR 21.900</w:t>
              </w:r>
            </w:hyperlink>
            <w:r w:rsidRPr="00FE4CE0">
              <w:rPr>
                <w:noProof/>
                <w:sz w:val="18"/>
              </w:rPr>
              <w:t>.</w:t>
            </w:r>
          </w:p>
        </w:tc>
        <w:tc>
          <w:tcPr>
            <w:tcW w:w="3120" w:type="dxa"/>
            <w:gridSpan w:val="2"/>
            <w:tcBorders>
              <w:bottom w:val="single" w:sz="4" w:space="0" w:color="auto"/>
              <w:right w:val="single" w:sz="4" w:space="0" w:color="auto"/>
            </w:tcBorders>
          </w:tcPr>
          <w:p w14:paraId="1A28F380" w14:textId="0E2FCE84" w:rsidR="00D9124E" w:rsidRPr="00FE4CE0" w:rsidRDefault="001E41F3" w:rsidP="00BD6BB8">
            <w:pPr>
              <w:pStyle w:val="CRCoverPage"/>
              <w:tabs>
                <w:tab w:val="left" w:pos="950"/>
              </w:tabs>
              <w:spacing w:after="0"/>
              <w:ind w:left="241" w:hanging="241"/>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releases:</w:t>
            </w:r>
            <w:r w:rsidRPr="00FE4CE0">
              <w:rPr>
                <w:i/>
                <w:noProof/>
                <w:sz w:val="18"/>
              </w:rPr>
              <w:br/>
              <w:t>Rel-8</w:t>
            </w:r>
            <w:r w:rsidRPr="00FE4CE0">
              <w:rPr>
                <w:i/>
                <w:noProof/>
                <w:sz w:val="18"/>
              </w:rPr>
              <w:tab/>
              <w:t>(Release 8)</w:t>
            </w:r>
            <w:r w:rsidR="007C2097" w:rsidRPr="00FE4CE0">
              <w:rPr>
                <w:i/>
                <w:noProof/>
                <w:sz w:val="18"/>
              </w:rPr>
              <w:br/>
              <w:t>Rel-9</w:t>
            </w:r>
            <w:r w:rsidR="007C2097" w:rsidRPr="00FE4CE0">
              <w:rPr>
                <w:i/>
                <w:noProof/>
                <w:sz w:val="18"/>
              </w:rPr>
              <w:tab/>
              <w:t>(Release 9)</w:t>
            </w:r>
            <w:r w:rsidR="009777D9" w:rsidRPr="00FE4CE0">
              <w:rPr>
                <w:i/>
                <w:noProof/>
                <w:sz w:val="18"/>
              </w:rPr>
              <w:br/>
              <w:t>Rel-10</w:t>
            </w:r>
            <w:r w:rsidR="009777D9" w:rsidRPr="00FE4CE0">
              <w:rPr>
                <w:i/>
                <w:noProof/>
                <w:sz w:val="18"/>
              </w:rPr>
              <w:tab/>
              <w:t>(Release 10)</w:t>
            </w:r>
            <w:r w:rsidR="000C038A" w:rsidRPr="00FE4CE0">
              <w:rPr>
                <w:i/>
                <w:noProof/>
                <w:sz w:val="18"/>
              </w:rPr>
              <w:br/>
              <w:t>Rel-11</w:t>
            </w:r>
            <w:r w:rsidR="000C038A" w:rsidRPr="00FE4CE0">
              <w:rPr>
                <w:i/>
                <w:noProof/>
                <w:sz w:val="18"/>
              </w:rPr>
              <w:tab/>
              <w:t>(Release 11)</w:t>
            </w:r>
            <w:r w:rsidR="000C038A" w:rsidRPr="00FE4CE0">
              <w:rPr>
                <w:i/>
                <w:noProof/>
                <w:sz w:val="18"/>
              </w:rPr>
              <w:br/>
            </w:r>
            <w:r w:rsidR="002E472E" w:rsidRPr="00FE4CE0">
              <w:rPr>
                <w:i/>
                <w:noProof/>
                <w:sz w:val="18"/>
              </w:rPr>
              <w:t>…</w:t>
            </w:r>
            <w:r w:rsidR="0051580D" w:rsidRPr="00FE4CE0">
              <w:rPr>
                <w:i/>
                <w:noProof/>
                <w:sz w:val="18"/>
              </w:rPr>
              <w:br/>
            </w:r>
            <w:r w:rsidR="002E472E" w:rsidRPr="00FE4CE0">
              <w:rPr>
                <w:i/>
                <w:noProof/>
                <w:sz w:val="18"/>
              </w:rPr>
              <w:t>Rel-17</w:t>
            </w:r>
            <w:r w:rsidR="002E472E" w:rsidRPr="00FE4CE0">
              <w:rPr>
                <w:i/>
                <w:noProof/>
                <w:sz w:val="18"/>
              </w:rPr>
              <w:tab/>
              <w:t>(Release 17)</w:t>
            </w:r>
            <w:r w:rsidR="002E472E" w:rsidRPr="00FE4CE0">
              <w:rPr>
                <w:i/>
                <w:noProof/>
                <w:sz w:val="18"/>
              </w:rPr>
              <w:br/>
              <w:t>Rel-18</w:t>
            </w:r>
            <w:r w:rsidR="002E472E" w:rsidRPr="00FE4CE0">
              <w:rPr>
                <w:i/>
                <w:noProof/>
                <w:sz w:val="18"/>
              </w:rPr>
              <w:tab/>
              <w:t>(Release 18)</w:t>
            </w:r>
            <w:r w:rsidR="00C870F6" w:rsidRPr="00FE4CE0">
              <w:rPr>
                <w:i/>
                <w:noProof/>
                <w:sz w:val="18"/>
              </w:rPr>
              <w:br/>
              <w:t>Rel-19</w:t>
            </w:r>
            <w:r w:rsidR="00653DE4" w:rsidRPr="00FE4CE0">
              <w:rPr>
                <w:i/>
                <w:noProof/>
                <w:sz w:val="18"/>
              </w:rPr>
              <w:tab/>
              <w:t>(Release 19)</w:t>
            </w:r>
            <w:r w:rsidR="00D9124E" w:rsidRPr="00FE4CE0">
              <w:rPr>
                <w:i/>
                <w:noProof/>
                <w:sz w:val="18"/>
              </w:rPr>
              <w:t xml:space="preserve"> </w:t>
            </w:r>
            <w:r w:rsidR="00D9124E" w:rsidRPr="00FE4CE0">
              <w:rPr>
                <w:i/>
                <w:noProof/>
                <w:sz w:val="18"/>
              </w:rPr>
              <w:br/>
              <w:t>Rel-20</w:t>
            </w:r>
            <w:r w:rsidR="00D9124E" w:rsidRPr="00FE4CE0">
              <w:rPr>
                <w:i/>
                <w:noProof/>
                <w:sz w:val="18"/>
              </w:rPr>
              <w:tab/>
              <w:t>(Release 20)</w:t>
            </w:r>
          </w:p>
        </w:tc>
      </w:tr>
      <w:bookmarkEnd w:id="6"/>
      <w:tr w:rsidR="001E41F3" w:rsidRPr="00FE4CE0" w14:paraId="7FBEB8E7" w14:textId="77777777" w:rsidTr="00547111">
        <w:tc>
          <w:tcPr>
            <w:tcW w:w="1843" w:type="dxa"/>
          </w:tcPr>
          <w:p w14:paraId="44A3A604" w14:textId="77777777" w:rsidR="001E41F3" w:rsidRPr="00FE4CE0" w:rsidRDefault="001E41F3">
            <w:pPr>
              <w:pStyle w:val="CRCoverPage"/>
              <w:spacing w:after="0"/>
              <w:rPr>
                <w:b/>
                <w:i/>
                <w:noProof/>
                <w:sz w:val="8"/>
                <w:szCs w:val="8"/>
              </w:rPr>
            </w:pPr>
          </w:p>
        </w:tc>
        <w:tc>
          <w:tcPr>
            <w:tcW w:w="7797" w:type="dxa"/>
            <w:gridSpan w:val="10"/>
          </w:tcPr>
          <w:p w14:paraId="5524CC4E" w14:textId="77777777" w:rsidR="001E41F3" w:rsidRPr="00FE4CE0" w:rsidRDefault="001E41F3">
            <w:pPr>
              <w:pStyle w:val="CRCoverPage"/>
              <w:spacing w:after="0"/>
              <w:rPr>
                <w:noProof/>
                <w:sz w:val="8"/>
                <w:szCs w:val="8"/>
              </w:rPr>
            </w:pPr>
          </w:p>
        </w:tc>
      </w:tr>
      <w:tr w:rsidR="001E41F3" w:rsidRPr="00FE4CE0" w14:paraId="1256F52C" w14:textId="77777777" w:rsidTr="00547111">
        <w:tc>
          <w:tcPr>
            <w:tcW w:w="2694" w:type="dxa"/>
            <w:gridSpan w:val="2"/>
            <w:tcBorders>
              <w:top w:val="single" w:sz="4" w:space="0" w:color="auto"/>
              <w:left w:val="single" w:sz="4" w:space="0" w:color="auto"/>
            </w:tcBorders>
          </w:tcPr>
          <w:p w14:paraId="52C87DB0" w14:textId="77777777" w:rsidR="001E41F3" w:rsidRPr="00FE4CE0" w:rsidRDefault="001E41F3">
            <w:pPr>
              <w:pStyle w:val="CRCoverPage"/>
              <w:tabs>
                <w:tab w:val="right" w:pos="2184"/>
              </w:tabs>
              <w:spacing w:after="0"/>
              <w:rPr>
                <w:b/>
                <w:i/>
                <w:noProof/>
              </w:rPr>
            </w:pPr>
            <w:bookmarkStart w:id="7" w:name="_Hlk166487992"/>
            <w:r w:rsidRPr="00FE4C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FCA91" w:rsidR="00E42470" w:rsidRPr="00FE4CE0" w:rsidRDefault="00DF3DC5" w:rsidP="00C32515">
            <w:pPr>
              <w:pStyle w:val="NormalWeb"/>
              <w:spacing w:before="0" w:beforeAutospacing="0" w:after="0" w:afterAutospacing="0"/>
              <w:rPr>
                <w:rFonts w:eastAsia="新細明體"/>
                <w:noProof/>
                <w:sz w:val="20"/>
                <w:szCs w:val="20"/>
                <w:lang w:val="en-GB" w:eastAsia="en-US"/>
              </w:rPr>
            </w:pPr>
            <w:r w:rsidRPr="00DF3DC5">
              <w:rPr>
                <w:rFonts w:eastAsia="新細明體"/>
                <w:noProof/>
                <w:sz w:val="20"/>
                <w:szCs w:val="20"/>
                <w:lang w:val="en-GB" w:eastAsia="en-US"/>
              </w:rPr>
              <w:t>Formal CR for the draft big CRs R4-2406504 endorsed at RAN4 #110bis</w:t>
            </w:r>
          </w:p>
        </w:tc>
      </w:tr>
      <w:bookmarkEnd w:id="7"/>
      <w:tr w:rsidR="001E41F3" w:rsidRPr="00FE4CE0" w14:paraId="4CA74D09" w14:textId="77777777" w:rsidTr="00547111">
        <w:tc>
          <w:tcPr>
            <w:tcW w:w="2694" w:type="dxa"/>
            <w:gridSpan w:val="2"/>
            <w:tcBorders>
              <w:left w:val="single" w:sz="4" w:space="0" w:color="auto"/>
            </w:tcBorders>
          </w:tcPr>
          <w:p w14:paraId="2D0866D6"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4CE0" w:rsidRDefault="001E41F3">
            <w:pPr>
              <w:pStyle w:val="CRCoverPage"/>
              <w:spacing w:after="0"/>
              <w:rPr>
                <w:rFonts w:ascii="Times New Roman" w:hAnsi="Times New Roman"/>
                <w:noProof/>
              </w:rPr>
            </w:pPr>
          </w:p>
        </w:tc>
      </w:tr>
      <w:tr w:rsidR="001E41F3" w:rsidRPr="00FE4CE0" w14:paraId="21016551" w14:textId="77777777" w:rsidTr="00547111">
        <w:tc>
          <w:tcPr>
            <w:tcW w:w="2694" w:type="dxa"/>
            <w:gridSpan w:val="2"/>
            <w:tcBorders>
              <w:left w:val="single" w:sz="4" w:space="0" w:color="auto"/>
            </w:tcBorders>
          </w:tcPr>
          <w:p w14:paraId="49433147" w14:textId="77777777" w:rsidR="001E41F3" w:rsidRPr="00FE4CE0" w:rsidRDefault="001E41F3">
            <w:pPr>
              <w:pStyle w:val="CRCoverPage"/>
              <w:tabs>
                <w:tab w:val="right" w:pos="2184"/>
              </w:tabs>
              <w:spacing w:after="0"/>
              <w:rPr>
                <w:b/>
                <w:i/>
                <w:noProof/>
              </w:rPr>
            </w:pPr>
            <w:r w:rsidRPr="00FE4CE0">
              <w:rPr>
                <w:b/>
                <w:i/>
                <w:noProof/>
              </w:rPr>
              <w:t>Summary of change</w:t>
            </w:r>
            <w:r w:rsidR="0051580D" w:rsidRPr="00FE4CE0">
              <w:rPr>
                <w:b/>
                <w:i/>
                <w:noProof/>
              </w:rPr>
              <w:t>:</w:t>
            </w:r>
          </w:p>
        </w:tc>
        <w:tc>
          <w:tcPr>
            <w:tcW w:w="6946" w:type="dxa"/>
            <w:gridSpan w:val="9"/>
            <w:tcBorders>
              <w:right w:val="single" w:sz="4" w:space="0" w:color="auto"/>
            </w:tcBorders>
            <w:shd w:val="pct30" w:color="FFFF00" w:fill="auto"/>
          </w:tcPr>
          <w:p w14:paraId="67E7639F" w14:textId="101A40B0" w:rsidR="001E41F3" w:rsidRPr="00FE4CE0" w:rsidRDefault="006518C8" w:rsidP="00C32515">
            <w:pPr>
              <w:pStyle w:val="NormalWeb"/>
              <w:spacing w:before="0" w:beforeAutospacing="0" w:after="0" w:afterAutospacing="0"/>
              <w:rPr>
                <w:rFonts w:eastAsia="新細明體"/>
                <w:noProof/>
                <w:sz w:val="20"/>
                <w:szCs w:val="20"/>
                <w:lang w:val="en-GB" w:eastAsia="en-US"/>
              </w:rPr>
            </w:pPr>
            <w:bookmarkStart w:id="8" w:name="OLE_LINK15"/>
            <w:r w:rsidRPr="00FE4CE0">
              <w:rPr>
                <w:rFonts w:eastAsia="新細明體"/>
                <w:noProof/>
                <w:sz w:val="20"/>
                <w:szCs w:val="20"/>
                <w:lang w:val="en-GB" w:eastAsia="en-US"/>
              </w:rPr>
              <w:t>Changes of R4-2405429 (3.5.1A)</w:t>
            </w:r>
          </w:p>
          <w:bookmarkEnd w:id="8"/>
          <w:p w14:paraId="5A305450" w14:textId="4C84757B" w:rsidR="006518C8" w:rsidRPr="00FE4CE0" w:rsidRDefault="006518C8" w:rsidP="006518C8">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Add Band 254 in the  groups of bands for satellite access</w:t>
            </w:r>
          </w:p>
          <w:p w14:paraId="332148FE" w14:textId="11E798C5" w:rsidR="006518C8" w:rsidRPr="00FE4CE0" w:rsidRDefault="006518C8" w:rsidP="00C32515">
            <w:pPr>
              <w:pStyle w:val="NormalWeb"/>
              <w:spacing w:before="0" w:beforeAutospacing="0" w:after="0" w:afterAutospacing="0"/>
              <w:rPr>
                <w:rFonts w:eastAsia="新細明體"/>
                <w:noProof/>
                <w:sz w:val="20"/>
                <w:szCs w:val="20"/>
                <w:lang w:val="en-GB" w:eastAsia="en-US"/>
              </w:rPr>
            </w:pPr>
          </w:p>
          <w:p w14:paraId="190FB879" w14:textId="7CF96E50" w:rsidR="00A627C2" w:rsidRPr="00FE4CE0" w:rsidRDefault="00A627C2" w:rsidP="00A627C2">
            <w:pPr>
              <w:pStyle w:val="NormalWeb"/>
              <w:spacing w:before="0" w:beforeAutospacing="0" w:after="0" w:afterAutospacing="0"/>
              <w:rPr>
                <w:rFonts w:eastAsia="新細明體"/>
                <w:noProof/>
                <w:sz w:val="20"/>
                <w:szCs w:val="20"/>
                <w:lang w:val="en-GB" w:eastAsia="en-US"/>
              </w:rPr>
            </w:pPr>
            <w:bookmarkStart w:id="9" w:name="OLE_LINK36"/>
            <w:r w:rsidRPr="00FE4CE0">
              <w:rPr>
                <w:rFonts w:eastAsia="新細明體"/>
                <w:noProof/>
                <w:sz w:val="20"/>
                <w:szCs w:val="20"/>
                <w:lang w:val="en-GB" w:eastAsia="en-US"/>
              </w:rPr>
              <w:t>Changes of R4-2405745 (</w:t>
            </w:r>
            <w:r w:rsidR="008B6D27" w:rsidRPr="00FE4CE0">
              <w:rPr>
                <w:rFonts w:eastAsia="新細明體"/>
                <w:noProof/>
                <w:sz w:val="20"/>
                <w:szCs w:val="20"/>
                <w:lang w:val="en-GB" w:eastAsia="en-US"/>
              </w:rPr>
              <w:t>4.6A.2.1, 4.6A.2.3, 4.7A.2.1.1, 4.7A.2.2.1</w:t>
            </w:r>
            <w:r w:rsidRPr="00FE4CE0">
              <w:rPr>
                <w:rFonts w:eastAsia="新細明體"/>
                <w:noProof/>
                <w:sz w:val="20"/>
                <w:szCs w:val="20"/>
                <w:lang w:val="en-GB" w:eastAsia="en-US"/>
              </w:rPr>
              <w:t>)</w:t>
            </w:r>
          </w:p>
          <w:bookmarkEnd w:id="9"/>
          <w:p w14:paraId="3B63000F" w14:textId="2A37E825" w:rsidR="009B2EC2" w:rsidRPr="00FE4CE0" w:rsidRDefault="009B2EC2" w:rsidP="009B2EC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Remove ambiguous sentence</w:t>
            </w:r>
          </w:p>
          <w:p w14:paraId="62E2905D" w14:textId="77777777" w:rsidR="00045B6B" w:rsidRPr="00FE4CE0" w:rsidRDefault="00045B6B" w:rsidP="00C32515">
            <w:pPr>
              <w:pStyle w:val="NormalWeb"/>
              <w:spacing w:before="0" w:beforeAutospacing="0" w:after="0" w:afterAutospacing="0"/>
              <w:rPr>
                <w:rFonts w:eastAsia="新細明體"/>
                <w:noProof/>
                <w:sz w:val="20"/>
                <w:szCs w:val="20"/>
                <w:lang w:val="en-GB" w:eastAsia="en-US"/>
              </w:rPr>
            </w:pPr>
          </w:p>
          <w:p w14:paraId="78458ED8" w14:textId="50D16AE3" w:rsidR="006518C8" w:rsidRPr="00FE4CE0" w:rsidRDefault="00045B6B" w:rsidP="00C32515">
            <w:pPr>
              <w:pStyle w:val="NormalWeb"/>
              <w:spacing w:before="0" w:beforeAutospacing="0" w:after="0" w:afterAutospacing="0"/>
              <w:rPr>
                <w:rFonts w:eastAsia="新細明體"/>
                <w:noProof/>
                <w:sz w:val="20"/>
                <w:szCs w:val="20"/>
                <w:lang w:val="en-GB" w:eastAsia="en-US"/>
              </w:rPr>
            </w:pPr>
            <w:bookmarkStart w:id="10" w:name="OLE_LINK43"/>
            <w:r w:rsidRPr="00FE4CE0">
              <w:rPr>
                <w:rFonts w:eastAsia="新細明體"/>
                <w:noProof/>
                <w:sz w:val="20"/>
                <w:szCs w:val="20"/>
                <w:lang w:val="en-GB" w:eastAsia="en-US"/>
              </w:rPr>
              <w:t>Changes of R4-2405430 (A.3.28.4)</w:t>
            </w:r>
          </w:p>
          <w:bookmarkEnd w:id="10"/>
          <w:p w14:paraId="77D5F2AD" w14:textId="340DA2B5" w:rsidR="00045B6B" w:rsidRPr="00FE4CE0" w:rsidRDefault="00045B6B" w:rsidP="00045B6B">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Correct parameter name and remove parameters that do not exist.</w:t>
            </w:r>
          </w:p>
          <w:p w14:paraId="5792E4A4" w14:textId="4F2E7E2B" w:rsidR="00045B6B" w:rsidRPr="00FE4CE0" w:rsidRDefault="00045B6B" w:rsidP="00045B6B">
            <w:pPr>
              <w:pStyle w:val="NormalWeb"/>
              <w:spacing w:before="0" w:beforeAutospacing="0" w:after="0" w:afterAutospacing="0"/>
              <w:rPr>
                <w:rFonts w:eastAsia="新細明體"/>
                <w:noProof/>
                <w:sz w:val="20"/>
                <w:szCs w:val="20"/>
                <w:lang w:val="en-GB" w:eastAsia="en-US"/>
              </w:rPr>
            </w:pPr>
          </w:p>
          <w:p w14:paraId="084AA119" w14:textId="5C72FB70" w:rsidR="00A842EF" w:rsidRPr="00FE4CE0" w:rsidRDefault="00A842EF" w:rsidP="00A842EF">
            <w:pPr>
              <w:pStyle w:val="NormalWeb"/>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Changes of R4-2406313 (7.22A.2.1, A.13.4.2)</w:t>
            </w:r>
          </w:p>
          <w:p w14:paraId="45AB138F" w14:textId="6D273AD9" w:rsidR="00A842EF" w:rsidRPr="00FE4CE0" w:rsidRDefault="00A842EF" w:rsidP="00045B6B">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Update applying time for Timing Advance value, to consider k-Offset in NTN</w:t>
            </w:r>
          </w:p>
          <w:p w14:paraId="1509807C" w14:textId="77777777" w:rsidR="000365E2" w:rsidRPr="00FE4CE0" w:rsidRDefault="000365E2" w:rsidP="000365E2">
            <w:pPr>
              <w:pStyle w:val="NormalWeb"/>
              <w:spacing w:before="0" w:beforeAutospacing="0" w:after="0" w:afterAutospacing="0"/>
              <w:ind w:left="720"/>
              <w:rPr>
                <w:rFonts w:eastAsia="新細明體"/>
                <w:noProof/>
                <w:sz w:val="20"/>
                <w:szCs w:val="20"/>
                <w:lang w:val="en-GB" w:eastAsia="en-US"/>
              </w:rPr>
            </w:pPr>
          </w:p>
          <w:p w14:paraId="4EAB0252" w14:textId="6EA15A20" w:rsidR="000A0F5A" w:rsidRPr="00FE4CE0" w:rsidRDefault="000A0F5A" w:rsidP="000A0F5A">
            <w:pPr>
              <w:pStyle w:val="NormalWeb"/>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Changes of R4-2404679 (A.14.5)</w:t>
            </w:r>
          </w:p>
          <w:p w14:paraId="315B84BD" w14:textId="77777777" w:rsidR="000365E2" w:rsidRPr="00FE4CE0" w:rsidRDefault="000365E2" w:rsidP="000365E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Revise the propagation condition to AWGN for the existing tests of intra-frequency event triggered reporting for Cat-M1 UE (A.14.5 in TS36.133)</w:t>
            </w:r>
          </w:p>
          <w:p w14:paraId="31C656EC" w14:textId="0FC32CD7" w:rsidR="000365E2" w:rsidRPr="00FE4CE0" w:rsidRDefault="000365E2" w:rsidP="000365E2">
            <w:pPr>
              <w:pStyle w:val="NormalWeb"/>
              <w:numPr>
                <w:ilvl w:val="0"/>
                <w:numId w:val="1"/>
              </w:numPr>
              <w:spacing w:before="0" w:beforeAutospacing="0" w:after="0" w:afterAutospacing="0"/>
              <w:rPr>
                <w:rFonts w:eastAsia="新細明體"/>
                <w:noProof/>
                <w:sz w:val="20"/>
                <w:szCs w:val="20"/>
                <w:lang w:val="en-GB" w:eastAsia="en-US"/>
              </w:rPr>
            </w:pPr>
            <w:r w:rsidRPr="00FE4CE0">
              <w:rPr>
                <w:rFonts w:eastAsia="新細明體"/>
                <w:noProof/>
                <w:sz w:val="20"/>
                <w:szCs w:val="20"/>
                <w:lang w:val="en-GB" w:eastAsia="en-US"/>
              </w:rPr>
              <w:t>Correct typos</w:t>
            </w:r>
          </w:p>
        </w:tc>
      </w:tr>
      <w:tr w:rsidR="001E41F3" w:rsidRPr="00FE4CE0" w14:paraId="1F886379" w14:textId="77777777" w:rsidTr="00547111">
        <w:tc>
          <w:tcPr>
            <w:tcW w:w="2694" w:type="dxa"/>
            <w:gridSpan w:val="2"/>
            <w:tcBorders>
              <w:left w:val="single" w:sz="4" w:space="0" w:color="auto"/>
            </w:tcBorders>
          </w:tcPr>
          <w:p w14:paraId="4D989623"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4CE0" w:rsidRDefault="001E41F3">
            <w:pPr>
              <w:pStyle w:val="CRCoverPage"/>
              <w:spacing w:after="0"/>
              <w:rPr>
                <w:rFonts w:ascii="Times New Roman" w:hAnsi="Times New Roman"/>
                <w:noProof/>
              </w:rPr>
            </w:pPr>
          </w:p>
        </w:tc>
      </w:tr>
      <w:tr w:rsidR="001E41F3" w:rsidRPr="00FE4CE0" w14:paraId="678D7BF9" w14:textId="77777777" w:rsidTr="00547111">
        <w:tc>
          <w:tcPr>
            <w:tcW w:w="2694" w:type="dxa"/>
            <w:gridSpan w:val="2"/>
            <w:tcBorders>
              <w:left w:val="single" w:sz="4" w:space="0" w:color="auto"/>
              <w:bottom w:val="single" w:sz="4" w:space="0" w:color="auto"/>
            </w:tcBorders>
          </w:tcPr>
          <w:p w14:paraId="4E5CE1B6" w14:textId="77777777" w:rsidR="001E41F3" w:rsidRPr="00FE4CE0" w:rsidRDefault="001E41F3">
            <w:pPr>
              <w:pStyle w:val="CRCoverPage"/>
              <w:tabs>
                <w:tab w:val="right" w:pos="2184"/>
              </w:tabs>
              <w:spacing w:after="0"/>
              <w:rPr>
                <w:b/>
                <w:i/>
                <w:noProof/>
              </w:rPr>
            </w:pPr>
            <w:r w:rsidRPr="00FE4C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E62E" w:rsidR="00C32515" w:rsidRPr="00FE4CE0" w:rsidRDefault="00C32515" w:rsidP="00C32515">
            <w:pPr>
              <w:pStyle w:val="CRCoverPage"/>
              <w:spacing w:after="0"/>
              <w:rPr>
                <w:rFonts w:ascii="Times New Roman" w:hAnsi="Times New Roman"/>
                <w:noProof/>
              </w:rPr>
            </w:pPr>
            <w:r w:rsidRPr="00FE4CE0">
              <w:rPr>
                <w:rFonts w:ascii="Times New Roman" w:hAnsi="Times New Roman"/>
                <w:noProof/>
              </w:rPr>
              <w:t xml:space="preserve">Incorrect </w:t>
            </w:r>
            <w:r w:rsidR="00AD4522" w:rsidRPr="00FE4CE0">
              <w:rPr>
                <w:rFonts w:ascii="Times New Roman" w:hAnsi="Times New Roman"/>
                <w:noProof/>
              </w:rPr>
              <w:t>RRM</w:t>
            </w:r>
            <w:r w:rsidRPr="00FE4CE0">
              <w:rPr>
                <w:rFonts w:ascii="Times New Roman" w:hAnsi="Times New Roman"/>
                <w:noProof/>
              </w:rPr>
              <w:t xml:space="preserve"> requirement. </w:t>
            </w:r>
          </w:p>
        </w:tc>
      </w:tr>
      <w:tr w:rsidR="001E41F3" w:rsidRPr="00FE4CE0" w14:paraId="034AF533" w14:textId="77777777" w:rsidTr="00547111">
        <w:tc>
          <w:tcPr>
            <w:tcW w:w="2694" w:type="dxa"/>
            <w:gridSpan w:val="2"/>
          </w:tcPr>
          <w:p w14:paraId="39D9EB5B" w14:textId="77777777" w:rsidR="001E41F3" w:rsidRPr="00FE4CE0" w:rsidRDefault="001E41F3">
            <w:pPr>
              <w:pStyle w:val="CRCoverPage"/>
              <w:spacing w:after="0"/>
              <w:rPr>
                <w:b/>
                <w:i/>
                <w:noProof/>
                <w:sz w:val="8"/>
                <w:szCs w:val="8"/>
              </w:rPr>
            </w:pPr>
          </w:p>
        </w:tc>
        <w:tc>
          <w:tcPr>
            <w:tcW w:w="6946" w:type="dxa"/>
            <w:gridSpan w:val="9"/>
          </w:tcPr>
          <w:p w14:paraId="7826CB1C" w14:textId="77777777" w:rsidR="001E41F3" w:rsidRPr="00FE4CE0" w:rsidRDefault="001E41F3">
            <w:pPr>
              <w:pStyle w:val="CRCoverPage"/>
              <w:spacing w:after="0"/>
              <w:rPr>
                <w:noProof/>
                <w:sz w:val="8"/>
                <w:szCs w:val="8"/>
              </w:rPr>
            </w:pPr>
          </w:p>
        </w:tc>
      </w:tr>
      <w:tr w:rsidR="001E41F3" w:rsidRPr="00FE4CE0" w14:paraId="6A17D7AC" w14:textId="77777777" w:rsidTr="00547111">
        <w:tc>
          <w:tcPr>
            <w:tcW w:w="2694" w:type="dxa"/>
            <w:gridSpan w:val="2"/>
            <w:tcBorders>
              <w:top w:val="single" w:sz="4" w:space="0" w:color="auto"/>
              <w:left w:val="single" w:sz="4" w:space="0" w:color="auto"/>
            </w:tcBorders>
          </w:tcPr>
          <w:p w14:paraId="6DAD5B19" w14:textId="77777777" w:rsidR="001E41F3" w:rsidRPr="00FE4CE0" w:rsidRDefault="001E41F3">
            <w:pPr>
              <w:pStyle w:val="CRCoverPage"/>
              <w:tabs>
                <w:tab w:val="right" w:pos="2184"/>
              </w:tabs>
              <w:spacing w:after="0"/>
              <w:rPr>
                <w:b/>
                <w:i/>
                <w:noProof/>
              </w:rPr>
            </w:pPr>
            <w:r w:rsidRPr="00FE4C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2FD8B" w:rsidR="001E41F3" w:rsidRPr="00FE4CE0" w:rsidRDefault="00990726" w:rsidP="00990726">
            <w:pPr>
              <w:pStyle w:val="CRCoverPage"/>
              <w:spacing w:after="0"/>
              <w:ind w:left="100"/>
              <w:rPr>
                <w:noProof/>
                <w:lang w:eastAsia="zh-TW"/>
              </w:rPr>
            </w:pPr>
            <w:r w:rsidRPr="00FE4CE0">
              <w:rPr>
                <w:noProof/>
                <w:lang w:eastAsia="zh-TW"/>
              </w:rPr>
              <w:t xml:space="preserve">3.5.1A, 4.6A.2, 4.7A.2, A.3.28.4, </w:t>
            </w:r>
            <w:r w:rsidR="00A26C5A" w:rsidRPr="00FE4CE0">
              <w:rPr>
                <w:noProof/>
                <w:lang w:eastAsia="zh-TW"/>
              </w:rPr>
              <w:t>7.22</w:t>
            </w:r>
            <w:r w:rsidR="00A504F9" w:rsidRPr="00FE4CE0">
              <w:rPr>
                <w:noProof/>
                <w:lang w:eastAsia="zh-TW"/>
              </w:rPr>
              <w:t>A</w:t>
            </w:r>
            <w:r w:rsidR="00A26C5A" w:rsidRPr="00FE4CE0">
              <w:rPr>
                <w:noProof/>
                <w:lang w:eastAsia="zh-TW"/>
              </w:rPr>
              <w:t xml:space="preserve">.2.1, </w:t>
            </w:r>
            <w:r w:rsidR="00D05C74" w:rsidRPr="00FE4CE0">
              <w:rPr>
                <w:rFonts w:hint="eastAsia"/>
                <w:noProof/>
                <w:lang w:eastAsia="zh-TW"/>
              </w:rPr>
              <w:t>A.</w:t>
            </w:r>
            <w:r w:rsidR="009E2795" w:rsidRPr="00FE4CE0">
              <w:rPr>
                <w:noProof/>
                <w:lang w:eastAsia="zh-TW"/>
              </w:rPr>
              <w:t>13.4.2</w:t>
            </w:r>
            <w:r w:rsidRPr="00FE4CE0">
              <w:rPr>
                <w:noProof/>
                <w:lang w:eastAsia="zh-TW"/>
              </w:rPr>
              <w:t>, A.14.5</w:t>
            </w:r>
          </w:p>
        </w:tc>
      </w:tr>
      <w:tr w:rsidR="001E41F3" w:rsidRPr="00FE4CE0" w14:paraId="56E1E6C3" w14:textId="77777777" w:rsidTr="00547111">
        <w:tc>
          <w:tcPr>
            <w:tcW w:w="2694" w:type="dxa"/>
            <w:gridSpan w:val="2"/>
            <w:tcBorders>
              <w:left w:val="single" w:sz="4" w:space="0" w:color="auto"/>
            </w:tcBorders>
          </w:tcPr>
          <w:p w14:paraId="2FB9DE77"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4CE0" w:rsidRDefault="001E41F3">
            <w:pPr>
              <w:pStyle w:val="CRCoverPage"/>
              <w:spacing w:after="0"/>
              <w:rPr>
                <w:noProof/>
                <w:sz w:val="8"/>
                <w:szCs w:val="8"/>
              </w:rPr>
            </w:pPr>
          </w:p>
        </w:tc>
      </w:tr>
      <w:tr w:rsidR="001E41F3" w:rsidRPr="00FE4CE0" w14:paraId="76F95A8B" w14:textId="77777777" w:rsidTr="00547111">
        <w:tc>
          <w:tcPr>
            <w:tcW w:w="2694" w:type="dxa"/>
            <w:gridSpan w:val="2"/>
            <w:tcBorders>
              <w:left w:val="single" w:sz="4" w:space="0" w:color="auto"/>
            </w:tcBorders>
          </w:tcPr>
          <w:p w14:paraId="335EAB52" w14:textId="77777777" w:rsidR="001E41F3" w:rsidRPr="00FE4CE0" w:rsidRDefault="001E41F3">
            <w:pPr>
              <w:pStyle w:val="CRCoverPage"/>
              <w:tabs>
                <w:tab w:val="right" w:pos="2184"/>
              </w:tabs>
              <w:spacing w:after="0"/>
              <w:rPr>
                <w:b/>
                <w:i/>
                <w:noProof/>
              </w:rPr>
            </w:pPr>
            <w:bookmarkStart w:id="11" w:name="_Hlk164691940"/>
          </w:p>
        </w:tc>
        <w:tc>
          <w:tcPr>
            <w:tcW w:w="284" w:type="dxa"/>
            <w:tcBorders>
              <w:top w:val="single" w:sz="4" w:space="0" w:color="auto"/>
              <w:left w:val="single" w:sz="4" w:space="0" w:color="auto"/>
              <w:bottom w:val="single" w:sz="4" w:space="0" w:color="auto"/>
            </w:tcBorders>
          </w:tcPr>
          <w:p w14:paraId="51DF3285" w14:textId="77777777" w:rsidR="001E41F3" w:rsidRPr="00FE4CE0" w:rsidRDefault="001E41F3">
            <w:pPr>
              <w:pStyle w:val="CRCoverPage"/>
              <w:spacing w:after="0"/>
              <w:jc w:val="center"/>
              <w:rPr>
                <w:b/>
                <w:caps/>
                <w:noProof/>
              </w:rPr>
            </w:pPr>
            <w:r w:rsidRPr="00FE4C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4CE0" w:rsidRDefault="001E41F3">
            <w:pPr>
              <w:pStyle w:val="CRCoverPage"/>
              <w:spacing w:after="0"/>
              <w:jc w:val="center"/>
              <w:rPr>
                <w:b/>
                <w:caps/>
                <w:noProof/>
              </w:rPr>
            </w:pPr>
            <w:r w:rsidRPr="00FE4CE0">
              <w:rPr>
                <w:b/>
                <w:caps/>
                <w:noProof/>
              </w:rPr>
              <w:t>N</w:t>
            </w:r>
          </w:p>
        </w:tc>
        <w:tc>
          <w:tcPr>
            <w:tcW w:w="2977" w:type="dxa"/>
            <w:gridSpan w:val="4"/>
          </w:tcPr>
          <w:p w14:paraId="304CCBCB" w14:textId="77777777" w:rsidR="001E41F3" w:rsidRPr="00FE4C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4CE0" w:rsidRDefault="001E41F3">
            <w:pPr>
              <w:pStyle w:val="CRCoverPage"/>
              <w:spacing w:after="0"/>
              <w:ind w:left="99"/>
              <w:rPr>
                <w:noProof/>
              </w:rPr>
            </w:pPr>
          </w:p>
        </w:tc>
      </w:tr>
      <w:tr w:rsidR="001E41F3" w:rsidRPr="00FE4CE0" w14:paraId="34ACE2EB" w14:textId="77777777" w:rsidTr="00547111">
        <w:tc>
          <w:tcPr>
            <w:tcW w:w="2694" w:type="dxa"/>
            <w:gridSpan w:val="2"/>
            <w:tcBorders>
              <w:left w:val="single" w:sz="4" w:space="0" w:color="auto"/>
            </w:tcBorders>
          </w:tcPr>
          <w:p w14:paraId="571382F3" w14:textId="77777777" w:rsidR="001E41F3" w:rsidRPr="00FE4CE0" w:rsidRDefault="001E41F3">
            <w:pPr>
              <w:pStyle w:val="CRCoverPage"/>
              <w:tabs>
                <w:tab w:val="right" w:pos="2184"/>
              </w:tabs>
              <w:spacing w:after="0"/>
              <w:rPr>
                <w:b/>
                <w:i/>
                <w:noProof/>
              </w:rPr>
            </w:pPr>
            <w:r w:rsidRPr="00FE4C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FE4CE0" w:rsidRDefault="003D3195">
            <w:pPr>
              <w:pStyle w:val="CRCoverPage"/>
              <w:spacing w:after="0"/>
              <w:jc w:val="center"/>
              <w:rPr>
                <w:b/>
                <w:caps/>
                <w:noProof/>
              </w:rPr>
            </w:pPr>
            <w:r w:rsidRPr="00FE4CE0">
              <w:rPr>
                <w:b/>
                <w:caps/>
                <w:noProof/>
              </w:rPr>
              <w:t>X</w:t>
            </w:r>
          </w:p>
        </w:tc>
        <w:tc>
          <w:tcPr>
            <w:tcW w:w="2977" w:type="dxa"/>
            <w:gridSpan w:val="4"/>
          </w:tcPr>
          <w:p w14:paraId="7DB274D8" w14:textId="77777777" w:rsidR="001E41F3" w:rsidRPr="00FE4CE0" w:rsidRDefault="001E41F3">
            <w:pPr>
              <w:pStyle w:val="CRCoverPage"/>
              <w:tabs>
                <w:tab w:val="right" w:pos="2893"/>
              </w:tabs>
              <w:spacing w:after="0"/>
              <w:rPr>
                <w:noProof/>
              </w:rPr>
            </w:pPr>
            <w:r w:rsidRPr="00FE4CE0">
              <w:rPr>
                <w:noProof/>
              </w:rPr>
              <w:t xml:space="preserve"> Other core specifications</w:t>
            </w:r>
            <w:r w:rsidRPr="00FE4CE0">
              <w:rPr>
                <w:noProof/>
              </w:rPr>
              <w:tab/>
            </w:r>
          </w:p>
        </w:tc>
        <w:tc>
          <w:tcPr>
            <w:tcW w:w="3401" w:type="dxa"/>
            <w:gridSpan w:val="3"/>
            <w:tcBorders>
              <w:right w:val="single" w:sz="4" w:space="0" w:color="auto"/>
            </w:tcBorders>
            <w:shd w:val="pct30" w:color="FFFF00" w:fill="auto"/>
          </w:tcPr>
          <w:p w14:paraId="42398B96" w14:textId="77777777" w:rsidR="001E41F3" w:rsidRPr="00FE4CE0" w:rsidRDefault="00145D43">
            <w:pPr>
              <w:pStyle w:val="CRCoverPage"/>
              <w:spacing w:after="0"/>
              <w:ind w:left="99"/>
              <w:rPr>
                <w:noProof/>
              </w:rPr>
            </w:pPr>
            <w:r w:rsidRPr="00FE4CE0">
              <w:rPr>
                <w:noProof/>
              </w:rPr>
              <w:t xml:space="preserve">TS/TR ... CR ... </w:t>
            </w:r>
          </w:p>
        </w:tc>
      </w:tr>
      <w:tr w:rsidR="001E41F3" w:rsidRPr="00FE4CE0" w14:paraId="446DDBAC" w14:textId="77777777" w:rsidTr="00547111">
        <w:tc>
          <w:tcPr>
            <w:tcW w:w="2694" w:type="dxa"/>
            <w:gridSpan w:val="2"/>
            <w:tcBorders>
              <w:left w:val="single" w:sz="4" w:space="0" w:color="auto"/>
            </w:tcBorders>
          </w:tcPr>
          <w:p w14:paraId="678A1AA6" w14:textId="77777777" w:rsidR="001E41F3" w:rsidRPr="00FE4CE0" w:rsidRDefault="001E41F3">
            <w:pPr>
              <w:pStyle w:val="CRCoverPage"/>
              <w:spacing w:after="0"/>
              <w:rPr>
                <w:b/>
                <w:i/>
                <w:noProof/>
              </w:rPr>
            </w:pPr>
            <w:r w:rsidRPr="00FE4C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FE4CE0" w:rsidRDefault="003D3195">
            <w:pPr>
              <w:pStyle w:val="CRCoverPage"/>
              <w:spacing w:after="0"/>
              <w:jc w:val="center"/>
              <w:rPr>
                <w:b/>
                <w:caps/>
                <w:noProof/>
              </w:rPr>
            </w:pPr>
            <w:r w:rsidRPr="00FE4C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E4CE0" w:rsidRDefault="001E41F3">
            <w:pPr>
              <w:pStyle w:val="CRCoverPage"/>
              <w:spacing w:after="0"/>
              <w:jc w:val="center"/>
              <w:rPr>
                <w:b/>
                <w:caps/>
                <w:noProof/>
              </w:rPr>
            </w:pPr>
          </w:p>
        </w:tc>
        <w:tc>
          <w:tcPr>
            <w:tcW w:w="2977" w:type="dxa"/>
            <w:gridSpan w:val="4"/>
          </w:tcPr>
          <w:p w14:paraId="1A4306D9" w14:textId="77777777" w:rsidR="001E41F3" w:rsidRPr="00FE4CE0" w:rsidRDefault="001E41F3">
            <w:pPr>
              <w:pStyle w:val="CRCoverPage"/>
              <w:spacing w:after="0"/>
              <w:rPr>
                <w:noProof/>
              </w:rPr>
            </w:pPr>
            <w:r w:rsidRPr="00FE4CE0">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FE4CE0" w:rsidRDefault="00145D43">
            <w:pPr>
              <w:pStyle w:val="CRCoverPage"/>
              <w:spacing w:after="0"/>
              <w:ind w:left="99"/>
              <w:rPr>
                <w:noProof/>
              </w:rPr>
            </w:pPr>
            <w:r w:rsidRPr="00FE4CE0">
              <w:rPr>
                <w:noProof/>
              </w:rPr>
              <w:t>TS</w:t>
            </w:r>
            <w:r w:rsidR="003D3195" w:rsidRPr="00FE4CE0">
              <w:rPr>
                <w:noProof/>
              </w:rPr>
              <w:t xml:space="preserve"> 36.521-3</w:t>
            </w:r>
          </w:p>
        </w:tc>
      </w:tr>
      <w:tr w:rsidR="001E41F3" w:rsidRPr="00FE4CE0" w14:paraId="55C714D2" w14:textId="77777777" w:rsidTr="00547111">
        <w:tc>
          <w:tcPr>
            <w:tcW w:w="2694" w:type="dxa"/>
            <w:gridSpan w:val="2"/>
            <w:tcBorders>
              <w:left w:val="single" w:sz="4" w:space="0" w:color="auto"/>
            </w:tcBorders>
          </w:tcPr>
          <w:p w14:paraId="45913E62" w14:textId="77777777" w:rsidR="001E41F3" w:rsidRPr="00FE4CE0" w:rsidRDefault="00145D43">
            <w:pPr>
              <w:pStyle w:val="CRCoverPage"/>
              <w:spacing w:after="0"/>
              <w:rPr>
                <w:b/>
                <w:i/>
                <w:noProof/>
              </w:rPr>
            </w:pPr>
            <w:r w:rsidRPr="00FE4CE0">
              <w:rPr>
                <w:b/>
                <w:i/>
                <w:noProof/>
              </w:rPr>
              <w:t xml:space="preserve">(show </w:t>
            </w:r>
            <w:r w:rsidR="00592D74" w:rsidRPr="00FE4CE0">
              <w:rPr>
                <w:b/>
                <w:i/>
                <w:noProof/>
              </w:rPr>
              <w:t xml:space="preserve">related </w:t>
            </w:r>
            <w:r w:rsidRPr="00FE4CE0">
              <w:rPr>
                <w:b/>
                <w:i/>
                <w:noProof/>
              </w:rPr>
              <w:t>CR</w:t>
            </w:r>
            <w:r w:rsidR="00592D74" w:rsidRPr="00FE4CE0">
              <w:rPr>
                <w:b/>
                <w:i/>
                <w:noProof/>
              </w:rPr>
              <w:t>s</w:t>
            </w:r>
            <w:r w:rsidRPr="00FE4C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FE4CE0" w:rsidRDefault="003D3195">
            <w:pPr>
              <w:pStyle w:val="CRCoverPage"/>
              <w:spacing w:after="0"/>
              <w:jc w:val="center"/>
              <w:rPr>
                <w:b/>
                <w:caps/>
                <w:noProof/>
              </w:rPr>
            </w:pPr>
            <w:r w:rsidRPr="00FE4CE0">
              <w:rPr>
                <w:b/>
                <w:caps/>
                <w:noProof/>
              </w:rPr>
              <w:t>X</w:t>
            </w:r>
          </w:p>
        </w:tc>
        <w:tc>
          <w:tcPr>
            <w:tcW w:w="2977" w:type="dxa"/>
            <w:gridSpan w:val="4"/>
          </w:tcPr>
          <w:p w14:paraId="1B4FF921" w14:textId="77777777" w:rsidR="001E41F3" w:rsidRPr="00FE4CE0" w:rsidRDefault="001E41F3">
            <w:pPr>
              <w:pStyle w:val="CRCoverPage"/>
              <w:spacing w:after="0"/>
              <w:rPr>
                <w:noProof/>
              </w:rPr>
            </w:pPr>
            <w:r w:rsidRPr="00FE4C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4CE0" w:rsidRDefault="00145D43">
            <w:pPr>
              <w:pStyle w:val="CRCoverPage"/>
              <w:spacing w:after="0"/>
              <w:ind w:left="99"/>
              <w:rPr>
                <w:noProof/>
              </w:rPr>
            </w:pPr>
            <w:r w:rsidRPr="00FE4CE0">
              <w:rPr>
                <w:noProof/>
              </w:rPr>
              <w:t>TS</w:t>
            </w:r>
            <w:r w:rsidR="000A6394" w:rsidRPr="00FE4CE0">
              <w:rPr>
                <w:noProof/>
              </w:rPr>
              <w:t xml:space="preserve">/TR ... CR ... </w:t>
            </w:r>
          </w:p>
        </w:tc>
      </w:tr>
      <w:bookmarkEnd w:id="11"/>
      <w:tr w:rsidR="001E41F3" w:rsidRPr="00FE4CE0" w14:paraId="60DF82CC" w14:textId="77777777" w:rsidTr="008863B9">
        <w:tc>
          <w:tcPr>
            <w:tcW w:w="2694" w:type="dxa"/>
            <w:gridSpan w:val="2"/>
            <w:tcBorders>
              <w:left w:val="single" w:sz="4" w:space="0" w:color="auto"/>
            </w:tcBorders>
          </w:tcPr>
          <w:p w14:paraId="517696CD" w14:textId="77777777" w:rsidR="001E41F3" w:rsidRPr="00FE4C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4CE0" w:rsidRDefault="001E41F3">
            <w:pPr>
              <w:pStyle w:val="CRCoverPage"/>
              <w:spacing w:after="0"/>
              <w:rPr>
                <w:noProof/>
              </w:rPr>
            </w:pPr>
          </w:p>
        </w:tc>
      </w:tr>
      <w:tr w:rsidR="001E41F3" w:rsidRPr="00FE4CE0" w14:paraId="556B87B6" w14:textId="77777777" w:rsidTr="008863B9">
        <w:tc>
          <w:tcPr>
            <w:tcW w:w="2694" w:type="dxa"/>
            <w:gridSpan w:val="2"/>
            <w:tcBorders>
              <w:left w:val="single" w:sz="4" w:space="0" w:color="auto"/>
              <w:bottom w:val="single" w:sz="4" w:space="0" w:color="auto"/>
            </w:tcBorders>
          </w:tcPr>
          <w:p w14:paraId="79A9C411" w14:textId="77777777" w:rsidR="001E41F3" w:rsidRPr="00FE4CE0" w:rsidRDefault="001E41F3">
            <w:pPr>
              <w:pStyle w:val="CRCoverPage"/>
              <w:tabs>
                <w:tab w:val="right" w:pos="2184"/>
              </w:tabs>
              <w:spacing w:after="0"/>
              <w:rPr>
                <w:b/>
                <w:i/>
                <w:noProof/>
              </w:rPr>
            </w:pPr>
            <w:r w:rsidRPr="00FE4C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E4CE0" w:rsidRDefault="001E41F3">
            <w:pPr>
              <w:pStyle w:val="CRCoverPage"/>
              <w:spacing w:after="0"/>
              <w:ind w:left="100"/>
              <w:rPr>
                <w:noProof/>
              </w:rPr>
            </w:pPr>
          </w:p>
        </w:tc>
      </w:tr>
      <w:tr w:rsidR="008863B9" w:rsidRPr="00FE4CE0" w14:paraId="45BFE792" w14:textId="77777777" w:rsidTr="008863B9">
        <w:tc>
          <w:tcPr>
            <w:tcW w:w="2694" w:type="dxa"/>
            <w:gridSpan w:val="2"/>
            <w:tcBorders>
              <w:top w:val="single" w:sz="4" w:space="0" w:color="auto"/>
              <w:bottom w:val="single" w:sz="4" w:space="0" w:color="auto"/>
            </w:tcBorders>
          </w:tcPr>
          <w:p w14:paraId="194242DD" w14:textId="77777777" w:rsidR="008863B9" w:rsidRPr="00FE4C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4CE0" w:rsidRDefault="008863B9">
            <w:pPr>
              <w:pStyle w:val="CRCoverPage"/>
              <w:spacing w:after="0"/>
              <w:ind w:left="100"/>
              <w:rPr>
                <w:noProof/>
                <w:sz w:val="8"/>
                <w:szCs w:val="8"/>
              </w:rPr>
            </w:pPr>
          </w:p>
        </w:tc>
      </w:tr>
      <w:tr w:rsidR="008863B9" w:rsidRPr="00FE4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4CE0" w:rsidRDefault="008863B9">
            <w:pPr>
              <w:pStyle w:val="CRCoverPage"/>
              <w:tabs>
                <w:tab w:val="right" w:pos="2184"/>
              </w:tabs>
              <w:spacing w:after="0"/>
              <w:rPr>
                <w:b/>
                <w:i/>
                <w:noProof/>
              </w:rPr>
            </w:pPr>
            <w:r w:rsidRPr="00FE4C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E4CE0" w:rsidRDefault="008863B9">
            <w:pPr>
              <w:pStyle w:val="CRCoverPage"/>
              <w:spacing w:after="0"/>
              <w:ind w:left="100"/>
              <w:rPr>
                <w:noProof/>
              </w:rPr>
            </w:pPr>
          </w:p>
        </w:tc>
      </w:tr>
    </w:tbl>
    <w:p w14:paraId="17759814" w14:textId="77777777" w:rsidR="001E41F3" w:rsidRPr="00FE4CE0" w:rsidRDefault="001E41F3">
      <w:pPr>
        <w:pStyle w:val="CRCoverPage"/>
        <w:spacing w:after="0"/>
        <w:rPr>
          <w:noProof/>
          <w:sz w:val="8"/>
          <w:szCs w:val="8"/>
        </w:rPr>
      </w:pPr>
    </w:p>
    <w:bookmarkEnd w:id="3"/>
    <w:p w14:paraId="1557EA72" w14:textId="77777777" w:rsidR="001E41F3" w:rsidRPr="00FE4CE0" w:rsidRDefault="001E41F3">
      <w:pPr>
        <w:rPr>
          <w:noProof/>
        </w:rPr>
        <w:sectPr w:rsidR="001E41F3" w:rsidRPr="00FE4CE0">
          <w:headerReference w:type="even" r:id="rId12"/>
          <w:footnotePr>
            <w:numRestart w:val="eachSect"/>
          </w:footnotePr>
          <w:pgSz w:w="11907" w:h="16840" w:code="9"/>
          <w:pgMar w:top="1418" w:right="1134" w:bottom="1134" w:left="1134" w:header="680" w:footer="567" w:gutter="0"/>
          <w:cols w:space="720"/>
        </w:sectPr>
      </w:pPr>
    </w:p>
    <w:p w14:paraId="565012DB" w14:textId="671D7B32" w:rsidR="00706D65" w:rsidRPr="00FE4CE0" w:rsidRDefault="00706D65" w:rsidP="00706D65">
      <w:pPr>
        <w:pStyle w:val="Heading2"/>
        <w:rPr>
          <w:color w:val="FF0000"/>
        </w:rPr>
      </w:pPr>
      <w:bookmarkStart w:id="12" w:name="OLE_LINK66"/>
      <w:bookmarkStart w:id="13" w:name="OLE_LINK65"/>
      <w:r w:rsidRPr="00FE4CE0">
        <w:rPr>
          <w:color w:val="FF0000"/>
        </w:rPr>
        <w:lastRenderedPageBreak/>
        <w:t>&lt;&lt;&lt; START OF CHANGES &gt;&gt;&gt;</w:t>
      </w:r>
    </w:p>
    <w:p w14:paraId="0CA29FB2" w14:textId="77777777" w:rsidR="005A69E2" w:rsidRPr="00FE4CE0" w:rsidRDefault="005A69E2" w:rsidP="005A69E2">
      <w:pPr>
        <w:pStyle w:val="Heading3"/>
        <w:rPr>
          <w:lang w:val="en-US" w:eastAsia="ko-KR"/>
        </w:rPr>
      </w:pPr>
      <w:bookmarkStart w:id="14" w:name="_Toc525607245"/>
      <w:bookmarkStart w:id="15" w:name="OLE_LINK13"/>
      <w:r w:rsidRPr="00FE4CE0">
        <w:rPr>
          <w:lang w:val="en-US" w:eastAsia="ko-KR"/>
        </w:rPr>
        <w:t>3.5.1A</w:t>
      </w:r>
      <w:r w:rsidRPr="00FE4CE0">
        <w:rPr>
          <w:lang w:val="en-US" w:eastAsia="ko-KR"/>
        </w:rPr>
        <w:tab/>
      </w:r>
      <w:bookmarkEnd w:id="14"/>
      <w:r w:rsidRPr="00FE4CE0">
        <w:rPr>
          <w:lang w:val="en-US" w:eastAsia="ko-KR"/>
        </w:rPr>
        <w:t>Groups of bands for satellite access</w:t>
      </w:r>
    </w:p>
    <w:p w14:paraId="55D515E0" w14:textId="77777777" w:rsidR="005A69E2" w:rsidRPr="00FE4CE0" w:rsidRDefault="005A69E2" w:rsidP="005A69E2">
      <w:pPr>
        <w:rPr>
          <w:lang w:eastAsia="ja-JP"/>
        </w:rPr>
      </w:pPr>
      <w:r w:rsidRPr="00FE4CE0">
        <w:rPr>
          <w:lang w:eastAsia="ja-JP"/>
        </w:rPr>
        <w:t>The grouping of bands for satellite access for NB-IOT is specified in Table 3.5.1A-1.</w:t>
      </w:r>
    </w:p>
    <w:p w14:paraId="6AB524A3" w14:textId="77777777" w:rsidR="005A69E2" w:rsidRPr="00FE4CE0" w:rsidRDefault="005A69E2" w:rsidP="005A69E2">
      <w:pPr>
        <w:pStyle w:val="TH"/>
        <w:rPr>
          <w:lang w:eastAsia="zh-CN"/>
        </w:rPr>
      </w:pPr>
      <w:r w:rsidRPr="00FE4CE0">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5A69E2" w:rsidRPr="00FE4CE0" w14:paraId="35C492C7"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4B817E" w14:textId="77777777" w:rsidR="005A69E2" w:rsidRPr="00FE4CE0" w:rsidRDefault="005A69E2">
            <w:pPr>
              <w:pStyle w:val="TAH"/>
              <w:rPr>
                <w:lang w:eastAsia="ko-KR"/>
              </w:rPr>
            </w:pPr>
            <w:r w:rsidRPr="00FE4CE0">
              <w:rPr>
                <w:lang w:eastAsia="ko-KR"/>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65B39769" w14:textId="77777777" w:rsidR="005A69E2" w:rsidRPr="00FE4CE0" w:rsidRDefault="005A69E2">
            <w:pPr>
              <w:pStyle w:val="TAH"/>
              <w:rPr>
                <w:lang w:eastAsia="ko-KR"/>
              </w:rPr>
            </w:pPr>
            <w:r w:rsidRPr="00FE4CE0">
              <w:rPr>
                <w:lang w:eastAsia="ko-KR"/>
              </w:rPr>
              <w:t>E-UTRA FDD</w:t>
            </w:r>
          </w:p>
        </w:tc>
      </w:tr>
      <w:tr w:rsidR="005A69E2" w:rsidRPr="00FE4CE0" w14:paraId="7A055BD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13FAAE4"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128BDB6D" w14:textId="77777777" w:rsidR="005A69E2" w:rsidRPr="00FE4CE0" w:rsidRDefault="005A69E2">
            <w:pPr>
              <w:pStyle w:val="TAH"/>
              <w:rPr>
                <w:lang w:eastAsia="ko-KR"/>
              </w:rPr>
            </w:pPr>
            <w:r w:rsidRPr="00FE4CE0">
              <w:rPr>
                <w:lang w:eastAsia="ko-KR"/>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1A6D9BF9" w14:textId="77777777" w:rsidR="005A69E2" w:rsidRPr="00FE4CE0" w:rsidRDefault="005A69E2">
            <w:pPr>
              <w:pStyle w:val="TAH"/>
              <w:rPr>
                <w:lang w:eastAsia="ko-KR"/>
              </w:rPr>
            </w:pPr>
            <w:r w:rsidRPr="00FE4CE0">
              <w:rPr>
                <w:lang w:eastAsia="ko-KR"/>
              </w:rPr>
              <w:t>Operating bands</w:t>
            </w:r>
          </w:p>
        </w:tc>
      </w:tr>
      <w:tr w:rsidR="005A69E2" w:rsidRPr="00FE4CE0" w14:paraId="2375B39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AA17D1B"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60495697" w14:textId="77777777" w:rsidR="005A69E2" w:rsidRPr="00FE4CE0" w:rsidRDefault="005A69E2">
            <w:pPr>
              <w:pStyle w:val="TAC"/>
              <w:rPr>
                <w:lang w:eastAsia="ko-KR"/>
              </w:rPr>
            </w:pPr>
            <w:r w:rsidRPr="00FE4CE0">
              <w:rPr>
                <w:lang w:eastAsia="ko-KR"/>
              </w:rPr>
              <w:t>NFDD_SAB_A</w:t>
            </w:r>
          </w:p>
        </w:tc>
        <w:tc>
          <w:tcPr>
            <w:tcW w:w="4467" w:type="dxa"/>
            <w:tcBorders>
              <w:top w:val="single" w:sz="4" w:space="0" w:color="auto"/>
              <w:left w:val="single" w:sz="4" w:space="0" w:color="auto"/>
              <w:bottom w:val="single" w:sz="4" w:space="0" w:color="auto"/>
              <w:right w:val="single" w:sz="4" w:space="0" w:color="auto"/>
            </w:tcBorders>
          </w:tcPr>
          <w:p w14:paraId="788BBA44" w14:textId="77777777" w:rsidR="005A69E2" w:rsidRPr="00FE4CE0" w:rsidRDefault="005A69E2">
            <w:pPr>
              <w:pStyle w:val="TAC"/>
              <w:rPr>
                <w:lang w:eastAsia="ko-KR"/>
              </w:rPr>
            </w:pPr>
          </w:p>
        </w:tc>
      </w:tr>
      <w:tr w:rsidR="005A69E2" w:rsidRPr="00FE4CE0" w14:paraId="410A36C6"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578AA68"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312E5B35" w14:textId="77777777" w:rsidR="005A69E2" w:rsidRPr="00FE4CE0" w:rsidRDefault="005A69E2">
            <w:pPr>
              <w:pStyle w:val="TAC"/>
              <w:rPr>
                <w:lang w:val="sv-SE" w:eastAsia="ko-KR"/>
              </w:rPr>
            </w:pPr>
            <w:r w:rsidRPr="00FE4CE0">
              <w:rPr>
                <w:lang w:val="sv-SE" w:eastAsia="ko-KR"/>
              </w:rPr>
              <w:t>NFDD_SAB_B</w:t>
            </w:r>
          </w:p>
        </w:tc>
        <w:tc>
          <w:tcPr>
            <w:tcW w:w="4467" w:type="dxa"/>
            <w:tcBorders>
              <w:top w:val="single" w:sz="4" w:space="0" w:color="auto"/>
              <w:left w:val="single" w:sz="4" w:space="0" w:color="auto"/>
              <w:bottom w:val="single" w:sz="4" w:space="0" w:color="auto"/>
              <w:right w:val="single" w:sz="4" w:space="0" w:color="auto"/>
            </w:tcBorders>
          </w:tcPr>
          <w:p w14:paraId="5A6DCACE" w14:textId="77777777" w:rsidR="005A69E2" w:rsidRPr="00FE4CE0" w:rsidRDefault="005A69E2">
            <w:pPr>
              <w:pStyle w:val="TAC"/>
              <w:rPr>
                <w:lang w:val="sv-SE" w:eastAsia="ko-KR"/>
              </w:rPr>
            </w:pPr>
          </w:p>
        </w:tc>
      </w:tr>
      <w:tr w:rsidR="005A69E2" w:rsidRPr="00FE4CE0" w14:paraId="640B2C4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E42006"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2DAD54B5" w14:textId="77777777" w:rsidR="005A69E2" w:rsidRPr="00FE4CE0" w:rsidRDefault="005A69E2">
            <w:pPr>
              <w:pStyle w:val="TAC"/>
              <w:rPr>
                <w:lang w:val="sv-SE" w:eastAsia="ko-KR"/>
              </w:rPr>
            </w:pPr>
            <w:r w:rsidRPr="00FE4CE0">
              <w:rPr>
                <w:lang w:val="sv-SE" w:eastAsia="ko-KR"/>
              </w:rPr>
              <w:t>NFDD_SAB_C</w:t>
            </w:r>
          </w:p>
        </w:tc>
        <w:tc>
          <w:tcPr>
            <w:tcW w:w="4467" w:type="dxa"/>
            <w:tcBorders>
              <w:top w:val="single" w:sz="4" w:space="0" w:color="auto"/>
              <w:left w:val="single" w:sz="4" w:space="0" w:color="auto"/>
              <w:bottom w:val="single" w:sz="4" w:space="0" w:color="auto"/>
              <w:right w:val="single" w:sz="4" w:space="0" w:color="auto"/>
            </w:tcBorders>
          </w:tcPr>
          <w:p w14:paraId="6D976504" w14:textId="77777777" w:rsidR="005A69E2" w:rsidRPr="00FE4CE0" w:rsidRDefault="005A69E2">
            <w:pPr>
              <w:pStyle w:val="TAC"/>
              <w:rPr>
                <w:lang w:val="sv-SE" w:eastAsia="ko-KR"/>
              </w:rPr>
            </w:pPr>
          </w:p>
        </w:tc>
      </w:tr>
      <w:tr w:rsidR="005A69E2" w:rsidRPr="00FE4CE0" w14:paraId="4BB9C1D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AFB53C"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3EC86CCE" w14:textId="77777777" w:rsidR="005A69E2" w:rsidRPr="00FE4CE0" w:rsidRDefault="005A69E2">
            <w:pPr>
              <w:pStyle w:val="TAC"/>
              <w:rPr>
                <w:lang w:val="sv-SE" w:eastAsia="ko-KR"/>
              </w:rPr>
            </w:pPr>
            <w:r w:rsidRPr="00FE4CE0">
              <w:rPr>
                <w:lang w:val="sv-SE" w:eastAsia="ko-KR"/>
              </w:rPr>
              <w:t>NFDD_SAB_D</w:t>
            </w:r>
          </w:p>
        </w:tc>
        <w:tc>
          <w:tcPr>
            <w:tcW w:w="4467" w:type="dxa"/>
            <w:tcBorders>
              <w:top w:val="single" w:sz="4" w:space="0" w:color="auto"/>
              <w:left w:val="single" w:sz="4" w:space="0" w:color="auto"/>
              <w:bottom w:val="single" w:sz="4" w:space="0" w:color="auto"/>
              <w:right w:val="single" w:sz="4" w:space="0" w:color="auto"/>
            </w:tcBorders>
          </w:tcPr>
          <w:p w14:paraId="2A02E28B" w14:textId="77777777" w:rsidR="005A69E2" w:rsidRPr="00FE4CE0" w:rsidRDefault="005A69E2">
            <w:pPr>
              <w:pStyle w:val="TAC"/>
              <w:rPr>
                <w:lang w:val="sv-SE" w:eastAsia="ko-KR"/>
              </w:rPr>
            </w:pPr>
          </w:p>
        </w:tc>
      </w:tr>
      <w:tr w:rsidR="005A69E2" w:rsidRPr="00FE4CE0" w14:paraId="37B245C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4D482B"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1FD659E9" w14:textId="77777777" w:rsidR="005A69E2" w:rsidRPr="00FE4CE0" w:rsidRDefault="005A69E2">
            <w:pPr>
              <w:pStyle w:val="TAC"/>
              <w:rPr>
                <w:lang w:val="sv-SE" w:eastAsia="ko-KR"/>
              </w:rPr>
            </w:pPr>
            <w:r w:rsidRPr="00FE4CE0">
              <w:rPr>
                <w:lang w:val="sv-SE" w:eastAsia="ko-KR"/>
              </w:rPr>
              <w:t>NFDD_SAB_E</w:t>
            </w:r>
          </w:p>
        </w:tc>
        <w:tc>
          <w:tcPr>
            <w:tcW w:w="4467" w:type="dxa"/>
            <w:tcBorders>
              <w:top w:val="single" w:sz="4" w:space="0" w:color="auto"/>
              <w:left w:val="single" w:sz="4" w:space="0" w:color="auto"/>
              <w:bottom w:val="single" w:sz="4" w:space="0" w:color="auto"/>
              <w:right w:val="single" w:sz="4" w:space="0" w:color="auto"/>
            </w:tcBorders>
          </w:tcPr>
          <w:p w14:paraId="7D4413A3" w14:textId="77777777" w:rsidR="005A69E2" w:rsidRPr="00FE4CE0" w:rsidRDefault="005A69E2">
            <w:pPr>
              <w:pStyle w:val="TAC"/>
              <w:rPr>
                <w:lang w:val="sv-SE" w:eastAsia="ko-KR"/>
              </w:rPr>
            </w:pPr>
          </w:p>
        </w:tc>
      </w:tr>
      <w:tr w:rsidR="005A69E2" w:rsidRPr="00FE4CE0" w14:paraId="173E3A1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D2CD7C3"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4C5E2B35" w14:textId="77777777" w:rsidR="005A69E2" w:rsidRPr="00FE4CE0" w:rsidRDefault="005A69E2">
            <w:pPr>
              <w:pStyle w:val="TAC"/>
              <w:rPr>
                <w:lang w:val="sv-SE" w:eastAsia="ko-KR"/>
              </w:rPr>
            </w:pPr>
            <w:r w:rsidRPr="00FE4CE0">
              <w:rPr>
                <w:lang w:val="sv-SE" w:eastAsia="ko-KR"/>
              </w:rPr>
              <w:t>NFDD_SAB_F</w:t>
            </w:r>
          </w:p>
        </w:tc>
        <w:tc>
          <w:tcPr>
            <w:tcW w:w="4467" w:type="dxa"/>
            <w:tcBorders>
              <w:top w:val="single" w:sz="4" w:space="0" w:color="auto"/>
              <w:left w:val="single" w:sz="4" w:space="0" w:color="auto"/>
              <w:bottom w:val="single" w:sz="4" w:space="0" w:color="auto"/>
              <w:right w:val="single" w:sz="4" w:space="0" w:color="auto"/>
            </w:tcBorders>
          </w:tcPr>
          <w:p w14:paraId="53AC6226" w14:textId="77777777" w:rsidR="005A69E2" w:rsidRPr="00FE4CE0" w:rsidRDefault="005A69E2">
            <w:pPr>
              <w:pStyle w:val="TAC"/>
              <w:rPr>
                <w:lang w:val="sv-SE" w:eastAsia="ko-KR"/>
              </w:rPr>
            </w:pPr>
          </w:p>
        </w:tc>
      </w:tr>
      <w:tr w:rsidR="005A69E2" w:rsidRPr="00FE4CE0" w14:paraId="2BDC19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47B94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5F9CD893" w14:textId="77777777" w:rsidR="005A69E2" w:rsidRPr="00FE4CE0" w:rsidRDefault="005A69E2">
            <w:pPr>
              <w:pStyle w:val="TAC"/>
              <w:rPr>
                <w:lang w:val="sv-SE" w:eastAsia="ko-KR"/>
              </w:rPr>
            </w:pPr>
            <w:r w:rsidRPr="00FE4CE0">
              <w:rPr>
                <w:lang w:val="sv-SE" w:eastAsia="ko-KR"/>
              </w:rPr>
              <w:t>NFDD_SAB_G</w:t>
            </w:r>
          </w:p>
        </w:tc>
        <w:tc>
          <w:tcPr>
            <w:tcW w:w="4467" w:type="dxa"/>
            <w:tcBorders>
              <w:top w:val="single" w:sz="4" w:space="0" w:color="auto"/>
              <w:left w:val="single" w:sz="4" w:space="0" w:color="auto"/>
              <w:bottom w:val="single" w:sz="4" w:space="0" w:color="auto"/>
              <w:right w:val="single" w:sz="4" w:space="0" w:color="auto"/>
            </w:tcBorders>
            <w:hideMark/>
          </w:tcPr>
          <w:p w14:paraId="1F2D672E" w14:textId="77777777" w:rsidR="005A69E2" w:rsidRPr="00FE4CE0" w:rsidRDefault="005A69E2">
            <w:pPr>
              <w:pStyle w:val="TAC"/>
              <w:rPr>
                <w:lang w:val="sv-SE" w:eastAsia="ko-KR"/>
              </w:rPr>
            </w:pPr>
            <w:r w:rsidRPr="00FE4CE0">
              <w:rPr>
                <w:rFonts w:eastAsia="SimSun"/>
                <w:lang w:val="en-US" w:eastAsia="ko-KR"/>
              </w:rPr>
              <w:t xml:space="preserve">253, </w:t>
            </w:r>
            <w:ins w:id="16" w:author="Hsuanli Lin (林烜立)" w:date="2024-03-31T08:33:00Z">
              <w:r w:rsidRPr="00FE4CE0">
                <w:rPr>
                  <w:lang w:val="en-US" w:eastAsia="zh-TW"/>
                </w:rPr>
                <w:t xml:space="preserve">254, </w:t>
              </w:r>
            </w:ins>
            <w:r w:rsidRPr="00FE4CE0">
              <w:rPr>
                <w:lang w:eastAsia="ko-KR"/>
              </w:rPr>
              <w:t>255, 256</w:t>
            </w:r>
          </w:p>
        </w:tc>
      </w:tr>
      <w:tr w:rsidR="005A69E2" w:rsidRPr="00FE4CE0" w14:paraId="0851B80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5BD5438"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3B54AF87" w14:textId="77777777" w:rsidR="005A69E2" w:rsidRPr="00FE4CE0" w:rsidRDefault="005A69E2">
            <w:pPr>
              <w:pStyle w:val="TAC"/>
              <w:rPr>
                <w:lang w:val="sv-SE" w:eastAsia="ko-KR"/>
              </w:rPr>
            </w:pPr>
            <w:r w:rsidRPr="00FE4CE0">
              <w:rPr>
                <w:lang w:val="sv-SE" w:eastAsia="ko-KR"/>
              </w:rPr>
              <w:t>NFDD_SAB_H</w:t>
            </w:r>
          </w:p>
        </w:tc>
        <w:tc>
          <w:tcPr>
            <w:tcW w:w="4467" w:type="dxa"/>
            <w:tcBorders>
              <w:top w:val="single" w:sz="4" w:space="0" w:color="auto"/>
              <w:left w:val="single" w:sz="4" w:space="0" w:color="auto"/>
              <w:bottom w:val="single" w:sz="4" w:space="0" w:color="auto"/>
              <w:right w:val="single" w:sz="4" w:space="0" w:color="auto"/>
            </w:tcBorders>
          </w:tcPr>
          <w:p w14:paraId="3ADE96F3" w14:textId="77777777" w:rsidR="005A69E2" w:rsidRPr="00FE4CE0" w:rsidRDefault="005A69E2">
            <w:pPr>
              <w:pStyle w:val="TAC"/>
              <w:rPr>
                <w:lang w:val="sv-SE" w:eastAsia="ko-KR"/>
              </w:rPr>
            </w:pPr>
          </w:p>
        </w:tc>
      </w:tr>
      <w:tr w:rsidR="005A69E2" w:rsidRPr="00FE4CE0" w14:paraId="741C48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0CBC08"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D964530"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_I</w:t>
            </w:r>
          </w:p>
        </w:tc>
        <w:tc>
          <w:tcPr>
            <w:tcW w:w="4467" w:type="dxa"/>
            <w:tcBorders>
              <w:top w:val="single" w:sz="4" w:space="0" w:color="auto"/>
              <w:left w:val="single" w:sz="4" w:space="0" w:color="auto"/>
              <w:bottom w:val="single" w:sz="4" w:space="0" w:color="auto"/>
              <w:right w:val="single" w:sz="4" w:space="0" w:color="auto"/>
            </w:tcBorders>
          </w:tcPr>
          <w:p w14:paraId="08E92AD1" w14:textId="77777777" w:rsidR="005A69E2" w:rsidRPr="00FE4CE0" w:rsidRDefault="005A69E2">
            <w:pPr>
              <w:pStyle w:val="TAC"/>
              <w:rPr>
                <w:lang w:val="sv-SE" w:eastAsia="ko-KR"/>
              </w:rPr>
            </w:pPr>
          </w:p>
        </w:tc>
      </w:tr>
      <w:tr w:rsidR="005A69E2" w:rsidRPr="00FE4CE0" w14:paraId="7153B1D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144A47"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31727237"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_J</w:t>
            </w:r>
          </w:p>
        </w:tc>
        <w:tc>
          <w:tcPr>
            <w:tcW w:w="4467" w:type="dxa"/>
            <w:tcBorders>
              <w:top w:val="single" w:sz="4" w:space="0" w:color="auto"/>
              <w:left w:val="single" w:sz="4" w:space="0" w:color="auto"/>
              <w:bottom w:val="single" w:sz="4" w:space="0" w:color="auto"/>
              <w:right w:val="single" w:sz="4" w:space="0" w:color="auto"/>
            </w:tcBorders>
          </w:tcPr>
          <w:p w14:paraId="0E947B87" w14:textId="77777777" w:rsidR="005A69E2" w:rsidRPr="00FE4CE0" w:rsidRDefault="005A69E2">
            <w:pPr>
              <w:pStyle w:val="TAC"/>
              <w:rPr>
                <w:lang w:val="sv-SE" w:eastAsia="ko-KR"/>
              </w:rPr>
            </w:pPr>
          </w:p>
        </w:tc>
      </w:tr>
      <w:tr w:rsidR="005A69E2" w:rsidRPr="00FE4CE0" w14:paraId="27A2D22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2D9C5F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78B83BE" w14:textId="77777777" w:rsidR="005A69E2" w:rsidRPr="00FE4CE0" w:rsidRDefault="005A69E2">
            <w:pPr>
              <w:pStyle w:val="TAC"/>
              <w:rPr>
                <w:rFonts w:cs="Arial"/>
                <w:lang w:val="sv-SE" w:eastAsia="ko-KR"/>
              </w:rPr>
            </w:pPr>
            <w:r w:rsidRPr="00FE4CE0">
              <w:rPr>
                <w:rFonts w:cs="Arial"/>
                <w:lang w:val="sv-SE" w:eastAsia="ko-KR"/>
              </w:rPr>
              <w:t>NFDD_SAB_K</w:t>
            </w:r>
          </w:p>
        </w:tc>
        <w:tc>
          <w:tcPr>
            <w:tcW w:w="4467" w:type="dxa"/>
            <w:tcBorders>
              <w:top w:val="single" w:sz="4" w:space="0" w:color="auto"/>
              <w:left w:val="single" w:sz="4" w:space="0" w:color="auto"/>
              <w:bottom w:val="single" w:sz="4" w:space="0" w:color="auto"/>
              <w:right w:val="single" w:sz="4" w:space="0" w:color="auto"/>
            </w:tcBorders>
          </w:tcPr>
          <w:p w14:paraId="6E49FE04" w14:textId="77777777" w:rsidR="005A69E2" w:rsidRPr="00FE4CE0" w:rsidRDefault="005A69E2">
            <w:pPr>
              <w:pStyle w:val="TAC"/>
              <w:rPr>
                <w:lang w:val="sv-SE" w:eastAsia="ko-KR"/>
              </w:rPr>
            </w:pPr>
          </w:p>
        </w:tc>
      </w:tr>
      <w:tr w:rsidR="005A69E2" w:rsidRPr="00FE4CE0" w14:paraId="677E60A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C65990F"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50AD9B55" w14:textId="77777777" w:rsidR="005A69E2" w:rsidRPr="00FE4CE0" w:rsidRDefault="005A69E2">
            <w:pPr>
              <w:pStyle w:val="TAC"/>
              <w:rPr>
                <w:rFonts w:cs="Arial"/>
                <w:lang w:val="sv-SE" w:eastAsia="ko-KR"/>
              </w:rPr>
            </w:pPr>
            <w:r w:rsidRPr="00FE4CE0">
              <w:rPr>
                <w:rFonts w:cs="Arial"/>
                <w:lang w:val="sv-SE" w:eastAsia="ko-KR"/>
              </w:rPr>
              <w:t>NFDD_SAB_L</w:t>
            </w:r>
          </w:p>
        </w:tc>
        <w:tc>
          <w:tcPr>
            <w:tcW w:w="4467" w:type="dxa"/>
            <w:tcBorders>
              <w:top w:val="single" w:sz="4" w:space="0" w:color="auto"/>
              <w:left w:val="single" w:sz="4" w:space="0" w:color="auto"/>
              <w:bottom w:val="single" w:sz="4" w:space="0" w:color="auto"/>
              <w:right w:val="single" w:sz="4" w:space="0" w:color="auto"/>
            </w:tcBorders>
          </w:tcPr>
          <w:p w14:paraId="2F2CDF47" w14:textId="77777777" w:rsidR="005A69E2" w:rsidRPr="00FE4CE0" w:rsidRDefault="005A69E2">
            <w:pPr>
              <w:pStyle w:val="TAC"/>
              <w:rPr>
                <w:lang w:val="sv-SE" w:eastAsia="ko-KR"/>
              </w:rPr>
            </w:pPr>
          </w:p>
        </w:tc>
      </w:tr>
      <w:tr w:rsidR="005A69E2" w:rsidRPr="00FE4CE0" w14:paraId="0B5B06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64E2FBE"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308A86C2" w14:textId="77777777" w:rsidR="005A69E2" w:rsidRPr="00FE4CE0" w:rsidRDefault="005A69E2">
            <w:pPr>
              <w:pStyle w:val="TAC"/>
              <w:rPr>
                <w:rFonts w:cs="Arial"/>
                <w:lang w:val="sv-SE" w:eastAsia="ko-KR"/>
              </w:rPr>
            </w:pPr>
            <w:r w:rsidRPr="00FE4CE0">
              <w:rPr>
                <w:rFonts w:cs="Arial"/>
                <w:lang w:val="sv-SE" w:eastAsia="ko-KR"/>
              </w:rPr>
              <w:t>NFDD_SAB_M</w:t>
            </w:r>
          </w:p>
        </w:tc>
        <w:tc>
          <w:tcPr>
            <w:tcW w:w="4467" w:type="dxa"/>
            <w:tcBorders>
              <w:top w:val="single" w:sz="4" w:space="0" w:color="auto"/>
              <w:left w:val="single" w:sz="4" w:space="0" w:color="auto"/>
              <w:bottom w:val="single" w:sz="4" w:space="0" w:color="auto"/>
              <w:right w:val="single" w:sz="4" w:space="0" w:color="auto"/>
            </w:tcBorders>
          </w:tcPr>
          <w:p w14:paraId="4D608855" w14:textId="77777777" w:rsidR="005A69E2" w:rsidRPr="00FE4CE0" w:rsidRDefault="005A69E2">
            <w:pPr>
              <w:pStyle w:val="TAC"/>
              <w:rPr>
                <w:lang w:val="sv-SE" w:eastAsia="ko-KR"/>
              </w:rPr>
            </w:pPr>
          </w:p>
        </w:tc>
      </w:tr>
      <w:tr w:rsidR="005A69E2" w:rsidRPr="00FE4CE0" w14:paraId="054D94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E073DB6"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6D75685" w14:textId="77777777" w:rsidR="005A69E2" w:rsidRPr="00FE4CE0" w:rsidRDefault="005A69E2">
            <w:pPr>
              <w:pStyle w:val="TAC"/>
              <w:rPr>
                <w:rFonts w:cs="Arial"/>
                <w:lang w:val="sv-SE" w:eastAsia="ko-KR"/>
              </w:rPr>
            </w:pPr>
            <w:r w:rsidRPr="00FE4CE0">
              <w:rPr>
                <w:rFonts w:cs="Arial"/>
                <w:lang w:val="sv-SE" w:eastAsia="ko-KR"/>
              </w:rPr>
              <w:t>NFDD_SAB_N</w:t>
            </w:r>
          </w:p>
        </w:tc>
        <w:tc>
          <w:tcPr>
            <w:tcW w:w="4467" w:type="dxa"/>
            <w:tcBorders>
              <w:top w:val="single" w:sz="4" w:space="0" w:color="auto"/>
              <w:left w:val="single" w:sz="4" w:space="0" w:color="auto"/>
              <w:bottom w:val="single" w:sz="4" w:space="0" w:color="auto"/>
              <w:right w:val="single" w:sz="4" w:space="0" w:color="auto"/>
            </w:tcBorders>
          </w:tcPr>
          <w:p w14:paraId="7E1EF944" w14:textId="77777777" w:rsidR="005A69E2" w:rsidRPr="00FE4CE0" w:rsidRDefault="005A69E2">
            <w:pPr>
              <w:pStyle w:val="TAC"/>
              <w:rPr>
                <w:lang w:val="sv-SE" w:eastAsia="ko-KR"/>
              </w:rPr>
            </w:pPr>
          </w:p>
        </w:tc>
      </w:tr>
    </w:tbl>
    <w:p w14:paraId="0C44C53D" w14:textId="77777777" w:rsidR="005A69E2" w:rsidRPr="00FE4CE0" w:rsidRDefault="005A69E2" w:rsidP="005A69E2">
      <w:pPr>
        <w:spacing w:after="120"/>
        <w:rPr>
          <w:rFonts w:eastAsia="Times New Roman"/>
          <w:lang w:val="sv-SE" w:eastAsia="zh-CN"/>
        </w:rPr>
      </w:pPr>
    </w:p>
    <w:p w14:paraId="454F773F" w14:textId="77777777" w:rsidR="005A69E2" w:rsidRPr="00FE4CE0" w:rsidRDefault="005A69E2" w:rsidP="005A69E2">
      <w:pPr>
        <w:rPr>
          <w:lang w:eastAsia="ja-JP"/>
        </w:rPr>
      </w:pPr>
      <w:r w:rsidRPr="00FE4CE0">
        <w:rPr>
          <w:lang w:eastAsia="ja-JP"/>
        </w:rPr>
        <w:t>The grouping of bands for satellite access for category M1 is specified in Table 3.5.1A-2.</w:t>
      </w:r>
    </w:p>
    <w:p w14:paraId="149E8DAC" w14:textId="77777777" w:rsidR="005A69E2" w:rsidRPr="00FE4CE0" w:rsidRDefault="005A69E2" w:rsidP="005A69E2">
      <w:pPr>
        <w:pStyle w:val="TH"/>
        <w:rPr>
          <w:lang w:eastAsia="zh-CN"/>
        </w:rPr>
      </w:pPr>
      <w:r w:rsidRPr="00FE4CE0">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5"/>
        <w:gridCol w:w="4894"/>
      </w:tblGrid>
      <w:tr w:rsidR="005A69E2" w:rsidRPr="00FE4CE0" w14:paraId="63A65DB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1ADB489" w14:textId="77777777" w:rsidR="005A69E2" w:rsidRPr="00FE4CE0" w:rsidRDefault="005A69E2">
            <w:pPr>
              <w:pStyle w:val="TAH"/>
              <w:rPr>
                <w:lang w:eastAsia="ko-KR"/>
              </w:rPr>
            </w:pPr>
            <w:r w:rsidRPr="00FE4CE0">
              <w:rPr>
                <w:lang w:eastAsia="ko-KR"/>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1FF3B653" w14:textId="77777777" w:rsidR="005A69E2" w:rsidRPr="00FE4CE0" w:rsidRDefault="005A69E2">
            <w:pPr>
              <w:pStyle w:val="TAH"/>
              <w:rPr>
                <w:lang w:eastAsia="ko-KR"/>
              </w:rPr>
            </w:pPr>
            <w:r w:rsidRPr="00FE4CE0">
              <w:rPr>
                <w:lang w:eastAsia="ko-KR"/>
              </w:rPr>
              <w:t>E-UTRA FDD</w:t>
            </w:r>
          </w:p>
        </w:tc>
      </w:tr>
      <w:tr w:rsidR="005A69E2" w:rsidRPr="00FE4CE0" w14:paraId="31B333F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00667EAB"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77160E48" w14:textId="77777777" w:rsidR="005A69E2" w:rsidRPr="00FE4CE0" w:rsidRDefault="005A69E2">
            <w:pPr>
              <w:pStyle w:val="TAH"/>
              <w:rPr>
                <w:lang w:eastAsia="ko-KR"/>
              </w:rPr>
            </w:pPr>
            <w:r w:rsidRPr="00FE4CE0">
              <w:rPr>
                <w:lang w:eastAsia="ko-KR"/>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242EC7C9" w14:textId="77777777" w:rsidR="005A69E2" w:rsidRPr="00FE4CE0" w:rsidRDefault="005A69E2">
            <w:pPr>
              <w:pStyle w:val="TAH"/>
              <w:rPr>
                <w:lang w:eastAsia="ko-KR"/>
              </w:rPr>
            </w:pPr>
            <w:r w:rsidRPr="00FE4CE0">
              <w:rPr>
                <w:lang w:eastAsia="ko-KR"/>
              </w:rPr>
              <w:t>Operating bands</w:t>
            </w:r>
          </w:p>
        </w:tc>
      </w:tr>
      <w:tr w:rsidR="005A69E2" w:rsidRPr="00FE4CE0" w14:paraId="6049DF1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DDBC03"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4F828FC9" w14:textId="77777777" w:rsidR="005A69E2" w:rsidRPr="00FE4CE0" w:rsidRDefault="005A69E2">
            <w:pPr>
              <w:pStyle w:val="TAC"/>
              <w:rPr>
                <w:lang w:eastAsia="ko-KR"/>
              </w:rPr>
            </w:pPr>
            <w:r w:rsidRPr="00FE4CE0">
              <w:rPr>
                <w:lang w:eastAsia="ko-KR"/>
              </w:rPr>
              <w:t>FDD-M1_SAB_A</w:t>
            </w:r>
          </w:p>
        </w:tc>
        <w:tc>
          <w:tcPr>
            <w:tcW w:w="4892" w:type="dxa"/>
            <w:tcBorders>
              <w:top w:val="single" w:sz="4" w:space="0" w:color="auto"/>
              <w:left w:val="single" w:sz="4" w:space="0" w:color="auto"/>
              <w:bottom w:val="single" w:sz="4" w:space="0" w:color="auto"/>
              <w:right w:val="single" w:sz="4" w:space="0" w:color="auto"/>
            </w:tcBorders>
            <w:hideMark/>
          </w:tcPr>
          <w:p w14:paraId="5ED303E9" w14:textId="77777777" w:rsidR="005A69E2" w:rsidRPr="00FE4CE0" w:rsidRDefault="005A69E2">
            <w:pPr>
              <w:pStyle w:val="TAC"/>
              <w:rPr>
                <w:lang w:eastAsia="ko-KR"/>
              </w:rPr>
            </w:pPr>
            <w:r w:rsidRPr="00FE4CE0">
              <w:rPr>
                <w:rFonts w:eastAsia="SimSun"/>
                <w:lang w:val="en-US" w:eastAsia="ko-KR"/>
              </w:rPr>
              <w:t xml:space="preserve">253, </w:t>
            </w:r>
            <w:r w:rsidRPr="00FE4CE0">
              <w:rPr>
                <w:lang w:eastAsia="ko-KR"/>
              </w:rPr>
              <w:t>255</w:t>
            </w:r>
          </w:p>
        </w:tc>
      </w:tr>
      <w:tr w:rsidR="005A69E2" w:rsidRPr="00FE4CE0" w14:paraId="7F97C4A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FFEF84"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519447FC" w14:textId="77777777" w:rsidR="005A69E2" w:rsidRPr="00FE4CE0" w:rsidRDefault="005A69E2">
            <w:pPr>
              <w:pStyle w:val="TAC"/>
              <w:rPr>
                <w:lang w:val="sv-SE" w:eastAsia="ko-KR"/>
              </w:rPr>
            </w:pPr>
            <w:r w:rsidRPr="00FE4CE0">
              <w:rPr>
                <w:lang w:val="sv-SE" w:eastAsia="ko-KR"/>
              </w:rPr>
              <w:t>FDD-M1_SAB_B</w:t>
            </w:r>
          </w:p>
        </w:tc>
        <w:tc>
          <w:tcPr>
            <w:tcW w:w="4892" w:type="dxa"/>
            <w:tcBorders>
              <w:top w:val="single" w:sz="4" w:space="0" w:color="auto"/>
              <w:left w:val="single" w:sz="4" w:space="0" w:color="auto"/>
              <w:bottom w:val="single" w:sz="4" w:space="0" w:color="auto"/>
              <w:right w:val="single" w:sz="4" w:space="0" w:color="auto"/>
            </w:tcBorders>
            <w:hideMark/>
          </w:tcPr>
          <w:p w14:paraId="409A6EC1" w14:textId="77777777" w:rsidR="005A69E2" w:rsidRPr="00FE4CE0" w:rsidRDefault="005A69E2">
            <w:pPr>
              <w:pStyle w:val="TAC"/>
              <w:rPr>
                <w:lang w:val="sv-SE" w:eastAsia="ko-KR"/>
              </w:rPr>
            </w:pPr>
            <w:ins w:id="17" w:author="Hsuanli Lin (林烜立)" w:date="2024-04-01T19:03:00Z">
              <w:r w:rsidRPr="00FE4CE0">
                <w:rPr>
                  <w:lang w:val="sv-SE" w:eastAsia="zh-TW"/>
                </w:rPr>
                <w:t xml:space="preserve">254, </w:t>
              </w:r>
            </w:ins>
            <w:r w:rsidRPr="00FE4CE0">
              <w:rPr>
                <w:lang w:val="sv-SE" w:eastAsia="ko-KR"/>
              </w:rPr>
              <w:t>256</w:t>
            </w:r>
          </w:p>
        </w:tc>
      </w:tr>
      <w:tr w:rsidR="005A69E2" w:rsidRPr="00FE4CE0" w14:paraId="0DC5375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5FC24F"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00AE3EEC" w14:textId="77777777" w:rsidR="005A69E2" w:rsidRPr="00FE4CE0" w:rsidRDefault="005A69E2">
            <w:pPr>
              <w:pStyle w:val="TAC"/>
              <w:rPr>
                <w:lang w:val="sv-SE" w:eastAsia="ko-KR"/>
              </w:rPr>
            </w:pPr>
            <w:r w:rsidRPr="00FE4CE0">
              <w:rPr>
                <w:lang w:val="sv-SE" w:eastAsia="ko-KR"/>
              </w:rPr>
              <w:t>FDD-M1_SAB_C</w:t>
            </w:r>
          </w:p>
        </w:tc>
        <w:tc>
          <w:tcPr>
            <w:tcW w:w="4892" w:type="dxa"/>
            <w:tcBorders>
              <w:top w:val="single" w:sz="4" w:space="0" w:color="auto"/>
              <w:left w:val="single" w:sz="4" w:space="0" w:color="auto"/>
              <w:bottom w:val="single" w:sz="4" w:space="0" w:color="auto"/>
              <w:right w:val="single" w:sz="4" w:space="0" w:color="auto"/>
            </w:tcBorders>
          </w:tcPr>
          <w:p w14:paraId="37B09EB4" w14:textId="77777777" w:rsidR="005A69E2" w:rsidRPr="00FE4CE0" w:rsidRDefault="005A69E2">
            <w:pPr>
              <w:pStyle w:val="TAC"/>
              <w:rPr>
                <w:lang w:val="sv-SE" w:eastAsia="ko-KR"/>
              </w:rPr>
            </w:pPr>
          </w:p>
        </w:tc>
      </w:tr>
      <w:tr w:rsidR="005A69E2" w:rsidRPr="00FE4CE0" w14:paraId="5825ABA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E98CCD"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57CB8025" w14:textId="77777777" w:rsidR="005A69E2" w:rsidRPr="00FE4CE0" w:rsidRDefault="005A69E2">
            <w:pPr>
              <w:pStyle w:val="TAC"/>
              <w:rPr>
                <w:lang w:val="sv-SE" w:eastAsia="ko-KR"/>
              </w:rPr>
            </w:pPr>
            <w:r w:rsidRPr="00FE4CE0">
              <w:rPr>
                <w:lang w:val="sv-SE" w:eastAsia="ko-KR"/>
              </w:rPr>
              <w:t>FDD-M1_SAB_D</w:t>
            </w:r>
          </w:p>
        </w:tc>
        <w:tc>
          <w:tcPr>
            <w:tcW w:w="4892" w:type="dxa"/>
            <w:tcBorders>
              <w:top w:val="single" w:sz="4" w:space="0" w:color="auto"/>
              <w:left w:val="single" w:sz="4" w:space="0" w:color="auto"/>
              <w:bottom w:val="single" w:sz="4" w:space="0" w:color="auto"/>
              <w:right w:val="single" w:sz="4" w:space="0" w:color="auto"/>
            </w:tcBorders>
          </w:tcPr>
          <w:p w14:paraId="34FFE5F5" w14:textId="77777777" w:rsidR="005A69E2" w:rsidRPr="00FE4CE0" w:rsidRDefault="005A69E2">
            <w:pPr>
              <w:pStyle w:val="TAC"/>
              <w:rPr>
                <w:lang w:val="sv-SE" w:eastAsia="ko-KR"/>
              </w:rPr>
            </w:pPr>
          </w:p>
        </w:tc>
      </w:tr>
      <w:tr w:rsidR="005A69E2" w:rsidRPr="00FE4CE0" w14:paraId="052C72D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37736C"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4253C7D5" w14:textId="77777777" w:rsidR="005A69E2" w:rsidRPr="00FE4CE0" w:rsidRDefault="005A69E2">
            <w:pPr>
              <w:pStyle w:val="TAC"/>
              <w:rPr>
                <w:lang w:val="sv-SE" w:eastAsia="ko-KR"/>
              </w:rPr>
            </w:pPr>
            <w:r w:rsidRPr="00FE4CE0">
              <w:rPr>
                <w:lang w:val="sv-SE" w:eastAsia="ko-KR"/>
              </w:rPr>
              <w:t>FDD-M1_SAB_E</w:t>
            </w:r>
          </w:p>
        </w:tc>
        <w:tc>
          <w:tcPr>
            <w:tcW w:w="4892" w:type="dxa"/>
            <w:tcBorders>
              <w:top w:val="single" w:sz="4" w:space="0" w:color="auto"/>
              <w:left w:val="single" w:sz="4" w:space="0" w:color="auto"/>
              <w:bottom w:val="single" w:sz="4" w:space="0" w:color="auto"/>
              <w:right w:val="single" w:sz="4" w:space="0" w:color="auto"/>
            </w:tcBorders>
          </w:tcPr>
          <w:p w14:paraId="232608CD" w14:textId="77777777" w:rsidR="005A69E2" w:rsidRPr="00FE4CE0" w:rsidRDefault="005A69E2">
            <w:pPr>
              <w:pStyle w:val="TAC"/>
              <w:rPr>
                <w:lang w:val="sv-SE" w:eastAsia="ko-KR"/>
              </w:rPr>
            </w:pPr>
          </w:p>
        </w:tc>
      </w:tr>
      <w:tr w:rsidR="005A69E2" w:rsidRPr="00FE4CE0" w14:paraId="1A06391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3DADAB"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7A3C489E" w14:textId="77777777" w:rsidR="005A69E2" w:rsidRPr="00FE4CE0" w:rsidRDefault="005A69E2">
            <w:pPr>
              <w:pStyle w:val="TAC"/>
              <w:rPr>
                <w:lang w:val="sv-SE" w:eastAsia="ko-KR"/>
              </w:rPr>
            </w:pPr>
            <w:r w:rsidRPr="00FE4CE0">
              <w:rPr>
                <w:lang w:val="sv-SE" w:eastAsia="ko-KR"/>
              </w:rPr>
              <w:t>FDD-M1_SAB_F</w:t>
            </w:r>
          </w:p>
        </w:tc>
        <w:tc>
          <w:tcPr>
            <w:tcW w:w="4892" w:type="dxa"/>
            <w:tcBorders>
              <w:top w:val="single" w:sz="4" w:space="0" w:color="auto"/>
              <w:left w:val="single" w:sz="4" w:space="0" w:color="auto"/>
              <w:bottom w:val="single" w:sz="4" w:space="0" w:color="auto"/>
              <w:right w:val="single" w:sz="4" w:space="0" w:color="auto"/>
            </w:tcBorders>
          </w:tcPr>
          <w:p w14:paraId="75BACAE2" w14:textId="77777777" w:rsidR="005A69E2" w:rsidRPr="00FE4CE0" w:rsidRDefault="005A69E2">
            <w:pPr>
              <w:pStyle w:val="TAC"/>
              <w:rPr>
                <w:lang w:val="sv-SE" w:eastAsia="ko-KR"/>
              </w:rPr>
            </w:pPr>
          </w:p>
        </w:tc>
      </w:tr>
      <w:tr w:rsidR="005A69E2" w:rsidRPr="00FE4CE0" w14:paraId="6B0F7CE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BC9CE7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0803CA7D" w14:textId="77777777" w:rsidR="005A69E2" w:rsidRPr="00FE4CE0" w:rsidRDefault="005A69E2">
            <w:pPr>
              <w:pStyle w:val="TAC"/>
              <w:rPr>
                <w:lang w:val="sv-SE" w:eastAsia="ko-KR"/>
              </w:rPr>
            </w:pPr>
            <w:r w:rsidRPr="00FE4CE0">
              <w:rPr>
                <w:lang w:val="sv-SE" w:eastAsia="ko-KR"/>
              </w:rPr>
              <w:t>FDD-M1_SAB_G</w:t>
            </w:r>
          </w:p>
        </w:tc>
        <w:tc>
          <w:tcPr>
            <w:tcW w:w="4892" w:type="dxa"/>
            <w:tcBorders>
              <w:top w:val="single" w:sz="4" w:space="0" w:color="auto"/>
              <w:left w:val="single" w:sz="4" w:space="0" w:color="auto"/>
              <w:bottom w:val="single" w:sz="4" w:space="0" w:color="auto"/>
              <w:right w:val="single" w:sz="4" w:space="0" w:color="auto"/>
            </w:tcBorders>
          </w:tcPr>
          <w:p w14:paraId="147BC3B4" w14:textId="77777777" w:rsidR="005A69E2" w:rsidRPr="00FE4CE0" w:rsidRDefault="005A69E2">
            <w:pPr>
              <w:pStyle w:val="TAC"/>
              <w:rPr>
                <w:lang w:val="sv-SE" w:eastAsia="ko-KR"/>
              </w:rPr>
            </w:pPr>
          </w:p>
        </w:tc>
      </w:tr>
      <w:tr w:rsidR="005A69E2" w:rsidRPr="00FE4CE0" w14:paraId="06A57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C375959"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026B846D" w14:textId="77777777" w:rsidR="005A69E2" w:rsidRPr="00FE4CE0" w:rsidRDefault="005A69E2">
            <w:pPr>
              <w:pStyle w:val="TAC"/>
              <w:rPr>
                <w:lang w:val="sv-SE" w:eastAsia="ko-KR"/>
              </w:rPr>
            </w:pPr>
            <w:r w:rsidRPr="00FE4CE0">
              <w:rPr>
                <w:lang w:val="sv-SE" w:eastAsia="ko-KR"/>
              </w:rPr>
              <w:t>FDD-M1_SAB_H</w:t>
            </w:r>
          </w:p>
        </w:tc>
        <w:tc>
          <w:tcPr>
            <w:tcW w:w="4892" w:type="dxa"/>
            <w:tcBorders>
              <w:top w:val="single" w:sz="4" w:space="0" w:color="auto"/>
              <w:left w:val="single" w:sz="4" w:space="0" w:color="auto"/>
              <w:bottom w:val="single" w:sz="4" w:space="0" w:color="auto"/>
              <w:right w:val="single" w:sz="4" w:space="0" w:color="auto"/>
            </w:tcBorders>
          </w:tcPr>
          <w:p w14:paraId="71C3FBF2" w14:textId="77777777" w:rsidR="005A69E2" w:rsidRPr="00FE4CE0" w:rsidRDefault="005A69E2">
            <w:pPr>
              <w:pStyle w:val="TAC"/>
              <w:rPr>
                <w:lang w:val="sv-SE" w:eastAsia="ko-KR"/>
              </w:rPr>
            </w:pPr>
          </w:p>
        </w:tc>
      </w:tr>
      <w:tr w:rsidR="005A69E2" w:rsidRPr="00FE4CE0" w14:paraId="2A17765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49A2A70"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95ACA39"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_I</w:t>
            </w:r>
          </w:p>
        </w:tc>
        <w:tc>
          <w:tcPr>
            <w:tcW w:w="4892" w:type="dxa"/>
            <w:tcBorders>
              <w:top w:val="single" w:sz="4" w:space="0" w:color="auto"/>
              <w:left w:val="single" w:sz="4" w:space="0" w:color="auto"/>
              <w:bottom w:val="single" w:sz="4" w:space="0" w:color="auto"/>
              <w:right w:val="single" w:sz="4" w:space="0" w:color="auto"/>
            </w:tcBorders>
          </w:tcPr>
          <w:p w14:paraId="2B0CEE1C" w14:textId="77777777" w:rsidR="005A69E2" w:rsidRPr="00FE4CE0" w:rsidRDefault="005A69E2">
            <w:pPr>
              <w:pStyle w:val="TAC"/>
              <w:rPr>
                <w:lang w:val="sv-SE" w:eastAsia="ko-KR"/>
              </w:rPr>
            </w:pPr>
          </w:p>
        </w:tc>
      </w:tr>
      <w:tr w:rsidR="005A69E2" w:rsidRPr="00FE4CE0" w14:paraId="72B16A9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2312EF"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199A514A"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_J</w:t>
            </w:r>
          </w:p>
        </w:tc>
        <w:tc>
          <w:tcPr>
            <w:tcW w:w="4892" w:type="dxa"/>
            <w:tcBorders>
              <w:top w:val="single" w:sz="4" w:space="0" w:color="auto"/>
              <w:left w:val="single" w:sz="4" w:space="0" w:color="auto"/>
              <w:bottom w:val="single" w:sz="4" w:space="0" w:color="auto"/>
              <w:right w:val="single" w:sz="4" w:space="0" w:color="auto"/>
            </w:tcBorders>
          </w:tcPr>
          <w:p w14:paraId="502D3E07" w14:textId="77777777" w:rsidR="005A69E2" w:rsidRPr="00FE4CE0" w:rsidRDefault="005A69E2">
            <w:pPr>
              <w:pStyle w:val="TAC"/>
              <w:rPr>
                <w:lang w:val="sv-SE" w:eastAsia="ko-KR"/>
              </w:rPr>
            </w:pPr>
          </w:p>
        </w:tc>
      </w:tr>
      <w:tr w:rsidR="005A69E2" w:rsidRPr="00FE4CE0" w14:paraId="5081DBA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52C06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50AB129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_SAB_K</w:t>
            </w:r>
          </w:p>
        </w:tc>
        <w:tc>
          <w:tcPr>
            <w:tcW w:w="4892" w:type="dxa"/>
            <w:tcBorders>
              <w:top w:val="single" w:sz="4" w:space="0" w:color="auto"/>
              <w:left w:val="single" w:sz="4" w:space="0" w:color="auto"/>
              <w:bottom w:val="single" w:sz="4" w:space="0" w:color="auto"/>
              <w:right w:val="single" w:sz="4" w:space="0" w:color="auto"/>
            </w:tcBorders>
          </w:tcPr>
          <w:p w14:paraId="4DF52463" w14:textId="77777777" w:rsidR="005A69E2" w:rsidRPr="00FE4CE0" w:rsidRDefault="005A69E2">
            <w:pPr>
              <w:pStyle w:val="TAC"/>
              <w:rPr>
                <w:lang w:val="sv-SE" w:eastAsia="ko-KR"/>
              </w:rPr>
            </w:pPr>
          </w:p>
        </w:tc>
      </w:tr>
      <w:tr w:rsidR="005A69E2" w:rsidRPr="00FE4CE0" w14:paraId="7C98935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0D39E62"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16FE8D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_SAB_L</w:t>
            </w:r>
          </w:p>
        </w:tc>
        <w:tc>
          <w:tcPr>
            <w:tcW w:w="4892" w:type="dxa"/>
            <w:tcBorders>
              <w:top w:val="single" w:sz="4" w:space="0" w:color="auto"/>
              <w:left w:val="single" w:sz="4" w:space="0" w:color="auto"/>
              <w:bottom w:val="single" w:sz="4" w:space="0" w:color="auto"/>
              <w:right w:val="single" w:sz="4" w:space="0" w:color="auto"/>
            </w:tcBorders>
          </w:tcPr>
          <w:p w14:paraId="6D449F1A" w14:textId="77777777" w:rsidR="005A69E2" w:rsidRPr="00FE4CE0" w:rsidRDefault="005A69E2">
            <w:pPr>
              <w:pStyle w:val="TAC"/>
              <w:rPr>
                <w:lang w:val="sv-SE" w:eastAsia="ko-KR"/>
              </w:rPr>
            </w:pPr>
          </w:p>
        </w:tc>
      </w:tr>
      <w:tr w:rsidR="005A69E2" w:rsidRPr="00FE4CE0" w14:paraId="53B49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45A5EC9"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9F2EC36"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_SAB_M</w:t>
            </w:r>
          </w:p>
        </w:tc>
        <w:tc>
          <w:tcPr>
            <w:tcW w:w="4892" w:type="dxa"/>
            <w:tcBorders>
              <w:top w:val="single" w:sz="4" w:space="0" w:color="auto"/>
              <w:left w:val="single" w:sz="4" w:space="0" w:color="auto"/>
              <w:bottom w:val="single" w:sz="4" w:space="0" w:color="auto"/>
              <w:right w:val="single" w:sz="4" w:space="0" w:color="auto"/>
            </w:tcBorders>
          </w:tcPr>
          <w:p w14:paraId="175C8705" w14:textId="77777777" w:rsidR="005A69E2" w:rsidRPr="00FE4CE0" w:rsidRDefault="005A69E2">
            <w:pPr>
              <w:pStyle w:val="TAC"/>
              <w:rPr>
                <w:lang w:val="sv-SE" w:eastAsia="ko-KR"/>
              </w:rPr>
            </w:pPr>
          </w:p>
        </w:tc>
      </w:tr>
      <w:tr w:rsidR="005A69E2" w:rsidRPr="00FE4CE0" w14:paraId="1324635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1D8ECD3"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0A024EDF"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_SAB_N</w:t>
            </w:r>
          </w:p>
        </w:tc>
        <w:tc>
          <w:tcPr>
            <w:tcW w:w="4892" w:type="dxa"/>
            <w:tcBorders>
              <w:top w:val="single" w:sz="4" w:space="0" w:color="auto"/>
              <w:left w:val="single" w:sz="4" w:space="0" w:color="auto"/>
              <w:bottom w:val="single" w:sz="4" w:space="0" w:color="auto"/>
              <w:right w:val="single" w:sz="4" w:space="0" w:color="auto"/>
            </w:tcBorders>
          </w:tcPr>
          <w:p w14:paraId="159869ED" w14:textId="77777777" w:rsidR="005A69E2" w:rsidRPr="00FE4CE0" w:rsidRDefault="005A69E2">
            <w:pPr>
              <w:pStyle w:val="TAC"/>
              <w:rPr>
                <w:lang w:val="sv-SE" w:eastAsia="ko-KR"/>
              </w:rPr>
            </w:pPr>
          </w:p>
        </w:tc>
      </w:tr>
      <w:bookmarkEnd w:id="15"/>
    </w:tbl>
    <w:p w14:paraId="7602F96F" w14:textId="77777777" w:rsidR="005A69E2" w:rsidRPr="00FE4CE0" w:rsidRDefault="005A69E2" w:rsidP="005A69E2">
      <w:pPr>
        <w:spacing w:after="120"/>
        <w:rPr>
          <w:rFonts w:eastAsia="Times New Roman"/>
          <w:lang w:val="sv-SE" w:eastAsia="zh-CN"/>
        </w:rPr>
      </w:pPr>
    </w:p>
    <w:p w14:paraId="710C21AD" w14:textId="70366F08" w:rsidR="005A69E2" w:rsidRPr="00FE4CE0" w:rsidRDefault="005A69E2" w:rsidP="005A69E2"/>
    <w:p w14:paraId="3D66861E" w14:textId="3BFBACA8" w:rsidR="005A69E2" w:rsidRPr="00FE4CE0" w:rsidRDefault="005A69E2" w:rsidP="005A69E2">
      <w:pPr>
        <w:pStyle w:val="Heading2"/>
        <w:rPr>
          <w:color w:val="FF0000"/>
        </w:rPr>
      </w:pPr>
      <w:r w:rsidRPr="00FE4CE0">
        <w:rPr>
          <w:color w:val="FF0000"/>
        </w:rPr>
        <w:t>&lt;&lt;&lt; NEXT CHANGE &gt;&gt;&gt;</w:t>
      </w:r>
    </w:p>
    <w:p w14:paraId="2590781C" w14:textId="77777777" w:rsidR="008B6D27" w:rsidRPr="00FE4CE0" w:rsidRDefault="008B6D27" w:rsidP="008B6D27">
      <w:pPr>
        <w:pStyle w:val="Heading4"/>
        <w:rPr>
          <w:lang w:eastAsia="zh-CN"/>
        </w:rPr>
      </w:pPr>
      <w:r w:rsidRPr="00FE4CE0">
        <w:t>4.6A.2.1</w:t>
      </w:r>
      <w:r w:rsidRPr="00FE4CE0">
        <w:tab/>
        <w:t>Measurement and evaluation of serving NB-IoT cell for UE category NB1 in normal coverage</w:t>
      </w:r>
    </w:p>
    <w:p w14:paraId="325CA25D" w14:textId="77777777" w:rsidR="008B6D27" w:rsidRPr="00FE4CE0" w:rsidRDefault="008B6D27" w:rsidP="008B6D27">
      <w:r w:rsidRPr="00FE4CE0">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26CD9B9C" w14:textId="77777777" w:rsidR="008B6D27" w:rsidRPr="00FE4CE0" w:rsidRDefault="008B6D27" w:rsidP="008B6D27">
      <w:r w:rsidRPr="00FE4CE0">
        <w:t>The UE shall filter the NRSRP and NRSRQ measurements of the NB-IoT serving cell using at least 2 measurements. Within the set of measurements used for the filtering, at least two measurements shall be spaced by, at least DRX cycle/2.</w:t>
      </w:r>
    </w:p>
    <w:p w14:paraId="38D770A3" w14:textId="77777777" w:rsidR="008B6D27" w:rsidRPr="00FE4CE0" w:rsidRDefault="008B6D27" w:rsidP="008B6D27">
      <w:pPr>
        <w:rPr>
          <w:lang w:val="en-US"/>
        </w:rPr>
      </w:pPr>
      <w:r w:rsidRPr="00FE4CE0">
        <w:lastRenderedPageBreak/>
        <w:t>If the UE is configured for receiving paging on the non-anchor carrier then the UE shall evaluate the cell selection criterion S defined in clause 5.2.3.2a in [1] for the serving NB-IoT cell on non-anchor carrier at least every DRX cycle.</w:t>
      </w:r>
    </w:p>
    <w:p w14:paraId="3C08E333" w14:textId="77777777" w:rsidR="008B6D27" w:rsidRPr="00FE4CE0" w:rsidRDefault="008B6D27" w:rsidP="008B6D27">
      <w:r w:rsidRPr="00FE4CE0">
        <w:t xml:space="preserve">The UE is allowed to measure NRSRP level of the serving NB-IoT cell, assuming that </w:t>
      </w:r>
      <w:proofErr w:type="spellStart"/>
      <w:r w:rsidRPr="00FE4CE0">
        <w:rPr>
          <w:rFonts w:eastAsia="SimSun"/>
          <w:i/>
          <w:sz w:val="21"/>
          <w:szCs w:val="24"/>
        </w:rPr>
        <w:t>nrs</w:t>
      </w:r>
      <w:proofErr w:type="spellEnd"/>
      <w:r w:rsidRPr="00FE4CE0">
        <w:rPr>
          <w:rFonts w:eastAsia="SimSun"/>
          <w:i/>
          <w:sz w:val="21"/>
          <w:szCs w:val="24"/>
        </w:rPr>
        <w:t>-</w:t>
      </w:r>
      <w:proofErr w:type="spellStart"/>
      <w:r w:rsidRPr="00FE4CE0">
        <w:rPr>
          <w:rFonts w:eastAsia="SimSun"/>
          <w:i/>
          <w:sz w:val="21"/>
          <w:szCs w:val="24"/>
        </w:rPr>
        <w:t>NonAnchor</w:t>
      </w:r>
      <w:proofErr w:type="spellEnd"/>
      <w:r w:rsidRPr="00FE4CE0">
        <w:rPr>
          <w:rFonts w:eastAsia="SimSun"/>
          <w:i/>
          <w:sz w:val="21"/>
          <w:szCs w:val="24"/>
        </w:rPr>
        <w:t>-config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3C00E808" w14:textId="77777777" w:rsidR="008B6D27" w:rsidRPr="00FE4CE0" w:rsidRDefault="008B6D27" w:rsidP="008B6D27">
      <w:pPr>
        <w:pStyle w:val="B10"/>
      </w:pPr>
      <w:r w:rsidRPr="00FE4CE0">
        <w:t>-</w:t>
      </w:r>
      <w:r w:rsidRPr="00FE4CE0">
        <w:tab/>
        <w:t xml:space="preserve">The relaxed monitoring criteria defined in TS 36.304 clause 5.2.4.12 are met, </w:t>
      </w:r>
    </w:p>
    <w:p w14:paraId="09D23FD8"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proofErr w:type="spellStart"/>
      <w:r w:rsidRPr="00FE4CE0">
        <w:rPr>
          <w:i/>
          <w:iCs/>
        </w:rPr>
        <w:t>nrs-PowerOffsetNonAnchor</w:t>
      </w:r>
      <w:proofErr w:type="spellEnd"/>
      <w:r w:rsidRPr="00FE4CE0">
        <w:t>, and</w:t>
      </w:r>
    </w:p>
    <w:p w14:paraId="61E7F924" w14:textId="77777777" w:rsidR="008B6D27" w:rsidRPr="00FE4CE0" w:rsidRDefault="008B6D27" w:rsidP="008B6D27">
      <w:pPr>
        <w:pStyle w:val="B10"/>
      </w:pPr>
      <w:r w:rsidRPr="00FE4CE0">
        <w:t>-</w:t>
      </w:r>
      <w:r w:rsidRPr="00FE4CE0">
        <w:tab/>
        <w:t>UE is not configured with any positioning measurements.</w:t>
      </w:r>
    </w:p>
    <w:p w14:paraId="1B4DB259" w14:textId="77777777" w:rsidR="008B6D27" w:rsidRPr="00FE4CE0" w:rsidRDefault="008B6D27" w:rsidP="008B6D27">
      <w:r w:rsidRPr="00FE4CE0">
        <w:t>When UE measures the NRSRP on non-anchor carrier, UE shall compare the measurements from anchor carrier and non-anchor carrier at least once every one hour by the following inequality:</w:t>
      </w:r>
    </w:p>
    <w:p w14:paraId="0EBFB2C3" w14:textId="77777777" w:rsidR="008B6D27" w:rsidRPr="00FE4CE0" w:rsidRDefault="008B6D27" w:rsidP="008B6D27">
      <w:pPr>
        <w:pStyle w:val="EQ"/>
      </w:pPr>
      <w:r w:rsidRPr="00FE4CE0">
        <w:tab/>
        <w:t>| NRSRP</w:t>
      </w:r>
      <w:r w:rsidRPr="00FE4CE0">
        <w:rPr>
          <w:vertAlign w:val="subscript"/>
        </w:rPr>
        <w:t>anchor</w:t>
      </w:r>
      <w:r w:rsidRPr="00FE4CE0">
        <w:t xml:space="preserve"> – (NRSRP</w:t>
      </w:r>
      <w:r w:rsidRPr="00FE4CE0">
        <w:rPr>
          <w:vertAlign w:val="subscript"/>
        </w:rPr>
        <w:t>non-anchor</w:t>
      </w:r>
      <w:r w:rsidRPr="00FE4CE0">
        <w:t xml:space="preserve"> -  </w:t>
      </w:r>
      <w:r w:rsidRPr="00FE4CE0">
        <w:rPr>
          <w:i/>
        </w:rPr>
        <w:t>nrs-PowerOffsetNonAnchor</w:t>
      </w:r>
      <w:r w:rsidRPr="00FE4CE0">
        <w:t xml:space="preserve">) | </w:t>
      </w:r>
      <w:r w:rsidRPr="00FE4CE0">
        <w:rPr>
          <w:rFonts w:ascii="SimSun" w:eastAsia="SimSun" w:hAnsi="SimSun" w:hint="eastAsia"/>
          <w:lang w:val="en-US"/>
        </w:rPr>
        <w:t>≤</w:t>
      </w:r>
      <w:r w:rsidRPr="00FE4CE0">
        <w:t xml:space="preserve"> 10 dB</w:t>
      </w:r>
    </w:p>
    <w:p w14:paraId="6B399FAE" w14:textId="77777777" w:rsidR="008B6D27" w:rsidRPr="00FE4CE0" w:rsidRDefault="008B6D27" w:rsidP="008B6D27">
      <w:r w:rsidRPr="00FE4CE0">
        <w:t xml:space="preserve">where </w:t>
      </w:r>
      <w:proofErr w:type="spellStart"/>
      <w:r w:rsidRPr="00FE4CE0">
        <w:t>NRSRP</w:t>
      </w:r>
      <w:r w:rsidRPr="00FE4CE0">
        <w:rPr>
          <w:vertAlign w:val="subscript"/>
        </w:rPr>
        <w:t>anchor</w:t>
      </w:r>
      <w:proofErr w:type="spellEnd"/>
      <w:r w:rsidRPr="00FE4CE0">
        <w:rPr>
          <w:vertAlign w:val="subscript"/>
        </w:rPr>
        <w:t xml:space="preserve"> </w:t>
      </w:r>
      <w:r w:rsidRPr="00FE4CE0">
        <w:t xml:space="preserve">is the NRSRP measurement on anchor carrier and </w:t>
      </w:r>
      <w:proofErr w:type="spellStart"/>
      <w:r w:rsidRPr="00FE4CE0">
        <w:t>NRSRP</w:t>
      </w:r>
      <w:r w:rsidRPr="00FE4CE0">
        <w:rPr>
          <w:vertAlign w:val="subscript"/>
        </w:rPr>
        <w:t>non</w:t>
      </w:r>
      <w:proofErr w:type="spellEnd"/>
      <w:r w:rsidRPr="00FE4CE0">
        <w:rPr>
          <w:vertAlign w:val="subscript"/>
        </w:rPr>
        <w:t xml:space="preserve">-anchor </w:t>
      </w:r>
      <w:r w:rsidRPr="00FE4CE0">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1CAFC2EF" w14:textId="77777777" w:rsidR="008B6D27" w:rsidRPr="00FE4CE0" w:rsidRDefault="008B6D27" w:rsidP="008B6D27">
      <w:r w:rsidRPr="00FE4CE0">
        <w:t xml:space="preserve">When all the conditions for measuring NRSRP on non-anchor carrier are satisfied, </w:t>
      </w:r>
      <w:r w:rsidRPr="00FE4CE0">
        <w:rPr>
          <w:rFonts w:cs="v4.2.0"/>
        </w:rPr>
        <w:t>the UE shall filter the NRSRP of the serving</w:t>
      </w:r>
      <w:r w:rsidRPr="00FE4CE0">
        <w:t xml:space="preserve"> NB-IoT</w:t>
      </w:r>
      <w:r w:rsidRPr="00FE4CE0">
        <w:rPr>
          <w:rFonts w:cs="v4.2.0"/>
        </w:rPr>
        <w:t xml:space="preserve"> cell using at least 2 measurements spaced by at least DRX cycle/2, where the measurements used for the filtering may include measurements on anchor carrier and on non-anchor carrier.</w:t>
      </w:r>
    </w:p>
    <w:p w14:paraId="1DD613E2" w14:textId="77777777" w:rsidR="008B6D27" w:rsidRPr="00FE4CE0" w:rsidRDefault="008B6D27" w:rsidP="008B6D27">
      <w:r w:rsidRPr="00FE4CE0">
        <w:t xml:space="preserve">If the UE is not configured with </w:t>
      </w:r>
      <w:proofErr w:type="spellStart"/>
      <w:r w:rsidRPr="00FE4CE0">
        <w:t>eDRX_IDLE</w:t>
      </w:r>
      <w:proofErr w:type="spellEnd"/>
      <w:r w:rsidRPr="00FE4CE0">
        <w:t xml:space="preserve"> cycle and has evaluated according to Table </w:t>
      </w:r>
      <w:r w:rsidRPr="00FE4CE0">
        <w:rPr>
          <w:snapToGrid w:val="0"/>
        </w:rPr>
        <w:t xml:space="preserve">4.6A.2.1-1 </w:t>
      </w:r>
      <w:r w:rsidRPr="00FE4CE0">
        <w:t xml:space="preserve">in </w:t>
      </w:r>
      <w:proofErr w:type="spellStart"/>
      <w:r w:rsidRPr="00FE4CE0">
        <w:t>N</w:t>
      </w:r>
      <w:r w:rsidRPr="00FE4CE0">
        <w:rPr>
          <w:vertAlign w:val="subscript"/>
        </w:rPr>
        <w:t>serv_NB</w:t>
      </w:r>
      <w:proofErr w:type="spellEnd"/>
      <w:r w:rsidRPr="00FE4CE0">
        <w:rPr>
          <w:vertAlign w:val="subscript"/>
        </w:rPr>
        <w:t xml:space="preserve"> -NC</w:t>
      </w:r>
      <w:r w:rsidRPr="00FE4CE0">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FE4CE0">
        <w:t>eDRX_IDLE</w:t>
      </w:r>
      <w:proofErr w:type="spellEnd"/>
      <w:r w:rsidRPr="00FE4CE0">
        <w:t xml:space="preserve"> cycle and has evaluated according to Table </w:t>
      </w:r>
      <w:r w:rsidRPr="00FE4CE0">
        <w:rPr>
          <w:snapToGrid w:val="0"/>
        </w:rPr>
        <w:t xml:space="preserve">4.6A.2.1-2 </w:t>
      </w:r>
      <w:r w:rsidRPr="00FE4CE0">
        <w:t xml:space="preserve">in </w:t>
      </w:r>
      <w:proofErr w:type="spellStart"/>
      <w:r w:rsidRPr="00FE4CE0">
        <w:t>N</w:t>
      </w:r>
      <w:r w:rsidRPr="00FE4CE0">
        <w:rPr>
          <w:vertAlign w:val="subscript"/>
        </w:rPr>
        <w:t>serv_NB</w:t>
      </w:r>
      <w:proofErr w:type="spellEnd"/>
      <w:r w:rsidRPr="00FE4CE0">
        <w:rPr>
          <w:vertAlign w:val="subscript"/>
        </w:rPr>
        <w:t>-NC</w:t>
      </w:r>
      <w:r w:rsidRPr="00FE4CE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FE4CE0">
        <w:rPr>
          <w:rFonts w:cs="v4.2.0"/>
        </w:rPr>
        <w:t xml:space="preserve">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[4.6A.2.2] and [4.6A.2.5]</w:t>
      </w:r>
      <w:r w:rsidRPr="00FE4CE0">
        <w:rPr>
          <w:rFonts w:cs="v4.2.0"/>
        </w:rPr>
        <w:t>.</w:t>
      </w:r>
    </w:p>
    <w:p w14:paraId="38C57C66" w14:textId="77777777" w:rsidR="008B6D27" w:rsidRPr="00FE4CE0" w:rsidRDefault="008B6D27" w:rsidP="008B6D27">
      <w:r w:rsidRPr="00FE4CE0">
        <w:t xml:space="preserve">If </w:t>
      </w:r>
      <w:r w:rsidRPr="00FE4CE0">
        <w:rPr>
          <w:i/>
          <w:iCs/>
        </w:rPr>
        <w:t>t-Service</w:t>
      </w:r>
      <w:r w:rsidRPr="00FE4CE0">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FE4CE0">
        <w:t>eDRX_IDLE</w:t>
      </w:r>
      <w:proofErr w:type="spellEnd"/>
      <w:r w:rsidRPr="00FE4CE0">
        <w:t xml:space="preserve"> cycle, and T=MAX(40 s, one </w:t>
      </w:r>
      <w:proofErr w:type="spellStart"/>
      <w:r w:rsidRPr="00FE4CE0">
        <w:t>eDRX_IDLE</w:t>
      </w:r>
      <w:proofErr w:type="spellEnd"/>
      <w:r w:rsidRPr="00FE4CE0">
        <w:t xml:space="preserve"> cycle) if the UE is configured with </w:t>
      </w:r>
      <w:proofErr w:type="spellStart"/>
      <w:r w:rsidRPr="00FE4CE0">
        <w:t>eDRX_IDLE</w:t>
      </w:r>
      <w:proofErr w:type="spellEnd"/>
      <w:r w:rsidRPr="00FE4CE0">
        <w:t xml:space="preserve"> cycle.</w:t>
      </w:r>
    </w:p>
    <w:p w14:paraId="0B4230D8" w14:textId="77777777" w:rsidR="008B6D27" w:rsidRPr="00FE4CE0" w:rsidRDefault="008B6D27" w:rsidP="008B6D27">
      <w:pPr>
        <w:spacing w:line="276" w:lineRule="auto"/>
        <w:rPr>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05589581"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FE4CE0">
        <w:rPr>
          <w:i/>
          <w:iCs/>
          <w:lang w:val="en-US"/>
        </w:rPr>
        <w:t>t-Service</w:t>
      </w:r>
      <w:r w:rsidRPr="00FE4CE0">
        <w:rPr>
          <w:lang w:val="en-US"/>
        </w:rPr>
        <w:t xml:space="preserve"> &gt; T1 or</w:t>
      </w:r>
    </w:p>
    <w:p w14:paraId="326C30D5"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FE4CE0">
        <w:rPr>
          <w:i/>
          <w:iCs/>
          <w:lang w:val="en-US"/>
        </w:rPr>
        <w:t>t-Service</w:t>
      </w:r>
      <w:r w:rsidRPr="00FE4CE0">
        <w:rPr>
          <w:lang w:val="en-US"/>
        </w:rPr>
        <w:t>.</w:t>
      </w:r>
    </w:p>
    <w:p w14:paraId="7B9A3357"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65B09A3F" w14:textId="77777777" w:rsidR="008B6D27" w:rsidRPr="00FE4CE0" w:rsidRDefault="008B6D27" w:rsidP="008B6D27">
      <w:pPr>
        <w:rPr>
          <w:del w:id="18" w:author="Author"/>
          <w:szCs w:val="22"/>
        </w:rPr>
      </w:pPr>
      <w:del w:id="19"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431A56A7" w14:textId="77777777" w:rsidR="008B6D27" w:rsidRPr="00FE4CE0" w:rsidRDefault="008B6D27" w:rsidP="008B6D27">
      <w:pPr>
        <w:rPr>
          <w:del w:id="20" w:author="Author"/>
          <w:i/>
          <w:iCs/>
        </w:rPr>
      </w:pPr>
      <w:del w:id="21" w:author="Author">
        <w:r w:rsidRPr="00FE4CE0">
          <w:rPr>
            <w:i/>
            <w:iCs/>
          </w:rPr>
          <w:delText>Editor's Note: Definition of in coverage is FFS</w:delText>
        </w:r>
      </w:del>
    </w:p>
    <w:p w14:paraId="647B107E" w14:textId="77777777" w:rsidR="008B6D27" w:rsidRPr="00FE4CE0" w:rsidRDefault="008B6D27" w:rsidP="008B6D27"/>
    <w:p w14:paraId="6034AB15" w14:textId="77777777" w:rsidR="008B6D27" w:rsidRPr="00FE4CE0" w:rsidRDefault="008B6D27" w:rsidP="008B6D27">
      <w:pPr>
        <w:pStyle w:val="TH"/>
      </w:pPr>
      <w:r w:rsidRPr="00FE4CE0">
        <w:rPr>
          <w:snapToGrid w:val="0"/>
        </w:rPr>
        <w:t xml:space="preserve">Table 4.6A.2.1-1: </w:t>
      </w:r>
      <w:proofErr w:type="spellStart"/>
      <w:r w:rsidRPr="00FE4CE0">
        <w:t>N</w:t>
      </w:r>
      <w:r w:rsidRPr="00FE4CE0">
        <w:rPr>
          <w:vertAlign w:val="subscript"/>
        </w:rPr>
        <w:t>serv_NB</w:t>
      </w:r>
      <w:proofErr w:type="spellEnd"/>
      <w:r w:rsidRPr="00FE4CE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BE132D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942163"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0D1CE39" w14:textId="77777777" w:rsidR="008B6D27" w:rsidRPr="00FE4CE0" w:rsidRDefault="008B6D27">
            <w:pPr>
              <w:pStyle w:val="TAH"/>
              <w:rPr>
                <w:rFonts w:cs="Arial"/>
                <w:snapToGrid w:val="0"/>
                <w:lang w:val="en-US"/>
              </w:rPr>
            </w:pPr>
            <w:proofErr w:type="spellStart"/>
            <w:r w:rsidRPr="00FE4CE0">
              <w:rPr>
                <w:rFonts w:cs="Arial"/>
                <w:lang w:val="en-US"/>
              </w:rPr>
              <w:t>N</w:t>
            </w:r>
            <w:r w:rsidRPr="00FE4CE0">
              <w:rPr>
                <w:rFonts w:cs="Arial"/>
                <w:vertAlign w:val="subscript"/>
                <w:lang w:val="en-US"/>
              </w:rPr>
              <w:t>serv_NB</w:t>
            </w:r>
            <w:proofErr w:type="spellEnd"/>
            <w:r w:rsidRPr="00FE4CE0">
              <w:rPr>
                <w:rFonts w:cs="Arial"/>
                <w:vertAlign w:val="subscript"/>
                <w:lang w:val="en-US"/>
              </w:rPr>
              <w:t xml:space="preserve">-IoT-NC </w:t>
            </w:r>
            <w:r w:rsidRPr="00FE4CE0">
              <w:rPr>
                <w:rFonts w:cs="Arial"/>
                <w:lang w:val="en-US"/>
              </w:rPr>
              <w:t>[number of DRX cycles]</w:t>
            </w:r>
          </w:p>
        </w:tc>
      </w:tr>
      <w:tr w:rsidR="008B6D27" w:rsidRPr="00FE4CE0" w14:paraId="55007B7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67CBDA" w14:textId="77777777" w:rsidR="008B6D27" w:rsidRPr="00FE4CE0" w:rsidRDefault="008B6D27">
            <w:pPr>
              <w:pStyle w:val="TAH"/>
              <w:rPr>
                <w:rFonts w:cs="Arial"/>
                <w:b w:val="0"/>
                <w:snapToGrid w:val="0"/>
                <w:lang w:val="en-US"/>
              </w:rPr>
            </w:pPr>
            <w:r w:rsidRPr="00FE4CE0">
              <w:rPr>
                <w:rFonts w:cs="Arial"/>
                <w:b w:val="0"/>
                <w:snapToGrid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E04461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59C6300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E8CC7FE" w14:textId="77777777" w:rsidR="008B6D27" w:rsidRPr="00FE4CE0" w:rsidRDefault="008B6D27">
            <w:pPr>
              <w:pStyle w:val="TAH"/>
              <w:rPr>
                <w:rFonts w:cs="Arial"/>
                <w:b w:val="0"/>
                <w:snapToGrid w:val="0"/>
                <w:lang w:val="en-US"/>
              </w:rPr>
            </w:pPr>
            <w:r w:rsidRPr="00FE4CE0">
              <w:rPr>
                <w:rFonts w:cs="Arial"/>
                <w:b w:val="0"/>
                <w:snapToGrid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49E10D4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316FC61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2C9BD0"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162414D"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1735CD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80E62A1"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AEA8168"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F3D9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BD9565" w14:textId="77777777" w:rsidR="008B6D27" w:rsidRPr="00FE4CE0" w:rsidRDefault="008B6D27">
            <w:pPr>
              <w:pStyle w:val="TAC"/>
              <w:rPr>
                <w:rFonts w:cs="Arial"/>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4119361B" w14:textId="77777777" w:rsidR="008B6D27" w:rsidRPr="00FE4CE0" w:rsidRDefault="008B6D27">
            <w:pPr>
              <w:pStyle w:val="TAC"/>
              <w:rPr>
                <w:rFonts w:cs="Arial"/>
                <w:lang w:val="en-US"/>
              </w:rPr>
            </w:pPr>
            <w:r w:rsidRPr="00FE4CE0">
              <w:rPr>
                <w:rFonts w:cs="Arial"/>
                <w:lang w:val="en-US"/>
              </w:rPr>
              <w:t>2</w:t>
            </w:r>
          </w:p>
        </w:tc>
      </w:tr>
      <w:tr w:rsidR="008B6D27" w:rsidRPr="00FE4CE0" w14:paraId="13CDF3B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809D0CA" w14:textId="77777777" w:rsidR="008B6D27" w:rsidRPr="00FE4CE0" w:rsidRDefault="008B6D27">
            <w:pPr>
              <w:pStyle w:val="TAC"/>
              <w:rPr>
                <w:rFonts w:cs="Arial"/>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2B9BD1D7" w14:textId="77777777" w:rsidR="008B6D27" w:rsidRPr="00FE4CE0" w:rsidRDefault="008B6D27">
            <w:pPr>
              <w:pStyle w:val="TAC"/>
              <w:rPr>
                <w:rFonts w:cs="Arial"/>
                <w:lang w:val="en-US"/>
              </w:rPr>
            </w:pPr>
            <w:r w:rsidRPr="00FE4CE0">
              <w:rPr>
                <w:rFonts w:cs="Arial"/>
                <w:lang w:val="en-US"/>
              </w:rPr>
              <w:t>2</w:t>
            </w:r>
          </w:p>
        </w:tc>
      </w:tr>
    </w:tbl>
    <w:p w14:paraId="5F0B2EF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B165748" w14:textId="77777777" w:rsidR="008B6D27" w:rsidRPr="00FE4CE0" w:rsidRDefault="008B6D27" w:rsidP="008B6D27">
      <w:pPr>
        <w:pStyle w:val="TH"/>
        <w:rPr>
          <w:rFonts w:eastAsia="Times New Roman"/>
        </w:rPr>
      </w:pPr>
      <w:r w:rsidRPr="00FE4CE0">
        <w:rPr>
          <w:snapToGrid w:val="0"/>
        </w:rPr>
        <w:t xml:space="preserve">Table 4.6A.2.1-2: </w:t>
      </w:r>
      <w:proofErr w:type="spellStart"/>
      <w:r w:rsidRPr="00FE4CE0">
        <w:t>N</w:t>
      </w:r>
      <w:r w:rsidRPr="00FE4CE0">
        <w:rPr>
          <w:vertAlign w:val="subscript"/>
        </w:rPr>
        <w:t>serv_NB</w:t>
      </w:r>
      <w:proofErr w:type="spellEnd"/>
      <w:r w:rsidRPr="00FE4CE0">
        <w:rPr>
          <w:vertAlign w:val="subscript"/>
        </w:rPr>
        <w:t>-NC</w:t>
      </w:r>
      <w:r w:rsidRPr="00FE4CE0">
        <w:rPr>
          <w:vertAlign w:val="superscript"/>
        </w:rPr>
        <w:t xml:space="preserve"> </w:t>
      </w:r>
      <w:r w:rsidRPr="00FE4CE0">
        <w:t xml:space="preserve">for UE configured with </w:t>
      </w:r>
      <w:proofErr w:type="spellStart"/>
      <w:r w:rsidRPr="00FE4CE0">
        <w:t>eDRX_IDLE</w:t>
      </w:r>
      <w:proofErr w:type="spellEnd"/>
      <w:r w:rsidRPr="00FE4CE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8B6D27" w:rsidRPr="00FE4CE0" w14:paraId="4B5372CB" w14:textId="77777777" w:rsidTr="008B6D27">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331F47EA" w14:textId="77777777" w:rsidR="008B6D27" w:rsidRPr="00FE4CE0" w:rsidRDefault="008B6D27">
            <w:pPr>
              <w:pStyle w:val="TAH"/>
              <w:rPr>
                <w:rFonts w:cs="Arial"/>
                <w:lang w:val="en-US"/>
              </w:rPr>
            </w:pPr>
            <w:proofErr w:type="spellStart"/>
            <w:r w:rsidRPr="00FE4CE0">
              <w:rPr>
                <w:rFonts w:cs="Arial"/>
                <w:lang w:val="en-US"/>
              </w:rPr>
              <w:t>eDRX_IDLE</w:t>
            </w:r>
            <w:proofErr w:type="spellEnd"/>
            <w:r w:rsidRPr="00FE4CE0">
              <w:rPr>
                <w:rFonts w:cs="Arial"/>
                <w:lang w:val="en-US"/>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52169EEB" w14:textId="77777777" w:rsidR="008B6D27" w:rsidRPr="00FE4CE0" w:rsidRDefault="008B6D27">
            <w:pPr>
              <w:pStyle w:val="TAH"/>
              <w:rPr>
                <w:rFonts w:cs="Arial"/>
                <w:lang w:val="en-US"/>
              </w:rPr>
            </w:pPr>
            <w:r w:rsidRPr="00FE4CE0">
              <w:rPr>
                <w:rFonts w:cs="Arial"/>
                <w:lang w:val="en-US"/>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48DB7F14" w14:textId="77777777" w:rsidR="008B6D27" w:rsidRPr="00FE4CE0" w:rsidRDefault="008B6D27">
            <w:pPr>
              <w:pStyle w:val="TAH"/>
              <w:rPr>
                <w:rFonts w:cs="Arial"/>
                <w:snapToGrid w:val="0"/>
                <w:lang w:val="en-US"/>
              </w:rPr>
            </w:pPr>
            <w:r w:rsidRPr="00FE4CE0">
              <w:rPr>
                <w:rFonts w:cs="Arial"/>
                <w:lang w:val="en-US"/>
              </w:rPr>
              <w:t>PTW length [s]</w:t>
            </w:r>
            <w:r w:rsidRPr="00FE4CE0">
              <w:rPr>
                <w:rFonts w:cs="v4.2.0"/>
                <w:lang w:val="en-US"/>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27A6F6B6" w14:textId="77777777" w:rsidR="008B6D27" w:rsidRPr="00FE4CE0" w:rsidRDefault="008B6D27">
            <w:pPr>
              <w:pStyle w:val="TAH"/>
              <w:rPr>
                <w:rFonts w:cs="Arial"/>
                <w:snapToGrid w:val="0"/>
                <w:lang w:val="en-US"/>
              </w:rPr>
            </w:pPr>
            <w:proofErr w:type="spellStart"/>
            <w:r w:rsidRPr="00FE4CE0">
              <w:rPr>
                <w:rFonts w:cs="Arial"/>
                <w:lang w:val="en-US"/>
              </w:rPr>
              <w:t>N</w:t>
            </w:r>
            <w:r w:rsidRPr="00FE4CE0">
              <w:rPr>
                <w:rFonts w:cs="Arial"/>
                <w:vertAlign w:val="subscript"/>
                <w:lang w:val="en-US"/>
              </w:rPr>
              <w:t>serv_NB</w:t>
            </w:r>
            <w:proofErr w:type="spellEnd"/>
            <w:r w:rsidRPr="00FE4CE0">
              <w:rPr>
                <w:rFonts w:cs="Arial"/>
                <w:vertAlign w:val="subscript"/>
                <w:lang w:val="en-US"/>
              </w:rPr>
              <w:t xml:space="preserve">-IoT-NC </w:t>
            </w:r>
            <w:r w:rsidRPr="00FE4CE0">
              <w:rPr>
                <w:rFonts w:cs="Arial"/>
                <w:lang w:val="en-US"/>
              </w:rPr>
              <w:t>[number of DRX cycles]</w:t>
            </w:r>
          </w:p>
        </w:tc>
      </w:tr>
      <w:tr w:rsidR="008B6D27" w:rsidRPr="00FE4CE0" w14:paraId="18288BC4" w14:textId="77777777" w:rsidTr="008B6D27">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B67A4F2" w14:textId="77777777" w:rsidR="008B6D27" w:rsidRPr="00FE4CE0" w:rsidRDefault="008B6D27">
            <w:pPr>
              <w:pStyle w:val="TAC"/>
              <w:rPr>
                <w:rFonts w:cs="Arial"/>
                <w:lang w:val="en-US"/>
              </w:rPr>
            </w:pPr>
            <w:r w:rsidRPr="00FE4CE0">
              <w:rPr>
                <w:rFonts w:cs="Arial"/>
                <w:lang w:val="en-US"/>
              </w:rPr>
              <w:t xml:space="preserve">20.48 ≤ </w:t>
            </w:r>
            <w:proofErr w:type="spellStart"/>
            <w:r w:rsidRPr="00FE4CE0">
              <w:rPr>
                <w:rFonts w:cs="Arial"/>
                <w:lang w:val="en-US"/>
              </w:rPr>
              <w:t>eDRX_IDLE</w:t>
            </w:r>
            <w:proofErr w:type="spellEnd"/>
            <w:r w:rsidRPr="00FE4CE0">
              <w:rPr>
                <w:rFonts w:cs="Arial"/>
                <w:lang w:val="en-US"/>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322FB188" w14:textId="77777777" w:rsidR="008B6D27" w:rsidRPr="00FE4CE0" w:rsidRDefault="008B6D27">
            <w:pPr>
              <w:pStyle w:val="TAC"/>
              <w:rPr>
                <w:rFonts w:cs="Arial"/>
                <w:lang w:val="en-US"/>
              </w:rPr>
            </w:pPr>
            <w:r w:rsidRPr="00FE4CE0">
              <w:rPr>
                <w:rFonts w:cs="Arial"/>
                <w:snapToGrid w:val="0"/>
                <w:lang w:val="en-US"/>
              </w:rPr>
              <w:t>0.32</w:t>
            </w:r>
          </w:p>
        </w:tc>
        <w:tc>
          <w:tcPr>
            <w:tcW w:w="827" w:type="pct"/>
            <w:tcBorders>
              <w:top w:val="single" w:sz="4" w:space="0" w:color="auto"/>
              <w:left w:val="single" w:sz="4" w:space="0" w:color="auto"/>
              <w:bottom w:val="single" w:sz="4" w:space="0" w:color="auto"/>
              <w:right w:val="single" w:sz="4" w:space="0" w:color="auto"/>
            </w:tcBorders>
            <w:hideMark/>
          </w:tcPr>
          <w:p w14:paraId="6ABA6B2C"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0CAE5CBE"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1E06B56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8E28"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30877F6" w14:textId="77777777" w:rsidR="008B6D27" w:rsidRPr="00FE4CE0" w:rsidRDefault="008B6D27">
            <w:pPr>
              <w:pStyle w:val="TAC"/>
              <w:rPr>
                <w:rFonts w:cs="Arial"/>
                <w:lang w:val="en-US"/>
              </w:rPr>
            </w:pPr>
            <w:r w:rsidRPr="00FE4CE0">
              <w:rPr>
                <w:rFonts w:cs="Arial"/>
                <w:snapToGrid w:val="0"/>
                <w:lang w:val="en-US"/>
              </w:rPr>
              <w:t>0.64</w:t>
            </w:r>
          </w:p>
        </w:tc>
        <w:tc>
          <w:tcPr>
            <w:tcW w:w="827" w:type="pct"/>
            <w:tcBorders>
              <w:top w:val="single" w:sz="4" w:space="0" w:color="auto"/>
              <w:left w:val="single" w:sz="4" w:space="0" w:color="auto"/>
              <w:bottom w:val="single" w:sz="4" w:space="0" w:color="auto"/>
              <w:right w:val="single" w:sz="4" w:space="0" w:color="auto"/>
            </w:tcBorders>
            <w:hideMark/>
          </w:tcPr>
          <w:p w14:paraId="06EEF3A2"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18054A79"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5564B497"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527E"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43EB5AFA" w14:textId="77777777" w:rsidR="008B6D27" w:rsidRPr="00FE4CE0" w:rsidRDefault="008B6D27">
            <w:pPr>
              <w:pStyle w:val="TAC"/>
              <w:rPr>
                <w:rFonts w:cs="Arial"/>
                <w:lang w:val="en-US"/>
              </w:rPr>
            </w:pPr>
            <w:r w:rsidRPr="00FE4CE0">
              <w:rPr>
                <w:rFonts w:cs="Arial"/>
                <w:lang w:val="en-US"/>
              </w:rPr>
              <w:t>1.28</w:t>
            </w:r>
          </w:p>
        </w:tc>
        <w:tc>
          <w:tcPr>
            <w:tcW w:w="827" w:type="pct"/>
            <w:tcBorders>
              <w:top w:val="single" w:sz="4" w:space="0" w:color="auto"/>
              <w:left w:val="single" w:sz="4" w:space="0" w:color="auto"/>
              <w:bottom w:val="single" w:sz="4" w:space="0" w:color="auto"/>
              <w:right w:val="single" w:sz="4" w:space="0" w:color="auto"/>
            </w:tcBorders>
            <w:hideMark/>
          </w:tcPr>
          <w:p w14:paraId="370E134C" w14:textId="77777777" w:rsidR="008B6D27" w:rsidRPr="00FE4CE0" w:rsidRDefault="008B6D27">
            <w:pPr>
              <w:pStyle w:val="TAC"/>
              <w:rPr>
                <w:rFonts w:cs="Arial"/>
                <w:snapToGrid w:val="0"/>
                <w:lang w:val="en-US"/>
              </w:rPr>
            </w:pPr>
            <w:r w:rsidRPr="00FE4CE0">
              <w:rPr>
                <w:rFonts w:cs="Arial"/>
                <w:snapToGrid w:val="0"/>
                <w:lang w:val="en-US"/>
              </w:rPr>
              <w:t>≥5.12 (2)</w:t>
            </w:r>
          </w:p>
        </w:tc>
        <w:tc>
          <w:tcPr>
            <w:tcW w:w="786" w:type="pct"/>
            <w:tcBorders>
              <w:top w:val="single" w:sz="4" w:space="0" w:color="auto"/>
              <w:left w:val="single" w:sz="4" w:space="0" w:color="auto"/>
              <w:bottom w:val="single" w:sz="4" w:space="0" w:color="auto"/>
              <w:right w:val="single" w:sz="4" w:space="0" w:color="auto"/>
            </w:tcBorders>
            <w:hideMark/>
          </w:tcPr>
          <w:p w14:paraId="3207195C"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7E5D07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0DA5A"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6B756BD6" w14:textId="77777777" w:rsidR="008B6D27" w:rsidRPr="00FE4CE0" w:rsidRDefault="008B6D27">
            <w:pPr>
              <w:pStyle w:val="TAC"/>
              <w:rPr>
                <w:rFonts w:cs="Arial"/>
                <w:lang w:val="en-US"/>
              </w:rPr>
            </w:pPr>
            <w:r w:rsidRPr="00FE4CE0">
              <w:rPr>
                <w:rFonts w:cs="Arial"/>
                <w:lang w:val="en-US"/>
              </w:rPr>
              <w:t>2.56</w:t>
            </w:r>
          </w:p>
        </w:tc>
        <w:tc>
          <w:tcPr>
            <w:tcW w:w="827" w:type="pct"/>
            <w:tcBorders>
              <w:top w:val="single" w:sz="4" w:space="0" w:color="auto"/>
              <w:left w:val="single" w:sz="4" w:space="0" w:color="auto"/>
              <w:bottom w:val="single" w:sz="4" w:space="0" w:color="auto"/>
              <w:right w:val="single" w:sz="4" w:space="0" w:color="auto"/>
            </w:tcBorders>
            <w:hideMark/>
          </w:tcPr>
          <w:p w14:paraId="12B6D2FA" w14:textId="77777777" w:rsidR="008B6D27" w:rsidRPr="00FE4CE0" w:rsidRDefault="008B6D27">
            <w:pPr>
              <w:pStyle w:val="TAC"/>
              <w:rPr>
                <w:rFonts w:cs="Arial"/>
                <w:snapToGrid w:val="0"/>
                <w:lang w:val="en-US"/>
              </w:rPr>
            </w:pPr>
            <w:r w:rsidRPr="00FE4CE0">
              <w:rPr>
                <w:rFonts w:cs="Arial"/>
                <w:snapToGrid w:val="0"/>
                <w:lang w:val="en-US"/>
              </w:rPr>
              <w:t>≥7.68 (3)</w:t>
            </w:r>
          </w:p>
        </w:tc>
        <w:tc>
          <w:tcPr>
            <w:tcW w:w="786" w:type="pct"/>
            <w:tcBorders>
              <w:top w:val="single" w:sz="4" w:space="0" w:color="auto"/>
              <w:left w:val="single" w:sz="4" w:space="0" w:color="auto"/>
              <w:bottom w:val="single" w:sz="4" w:space="0" w:color="auto"/>
              <w:right w:val="single" w:sz="4" w:space="0" w:color="auto"/>
            </w:tcBorders>
            <w:hideMark/>
          </w:tcPr>
          <w:p w14:paraId="0AC87965"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4E60E0B"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C191C"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1DC2EDF" w14:textId="77777777" w:rsidR="008B6D27" w:rsidRPr="00FE4CE0" w:rsidRDefault="008B6D27">
            <w:pPr>
              <w:pStyle w:val="TAC"/>
              <w:rPr>
                <w:rFonts w:cs="Arial"/>
                <w:lang w:val="en-US"/>
              </w:rPr>
            </w:pPr>
            <w:r w:rsidRPr="00FE4CE0">
              <w:rPr>
                <w:rFonts w:cs="Arial"/>
                <w:lang w:val="en-US"/>
              </w:rPr>
              <w:t>5.12</w:t>
            </w:r>
          </w:p>
        </w:tc>
        <w:tc>
          <w:tcPr>
            <w:tcW w:w="827" w:type="pct"/>
            <w:tcBorders>
              <w:top w:val="single" w:sz="4" w:space="0" w:color="auto"/>
              <w:left w:val="single" w:sz="4" w:space="0" w:color="auto"/>
              <w:bottom w:val="single" w:sz="4" w:space="0" w:color="auto"/>
              <w:right w:val="single" w:sz="4" w:space="0" w:color="auto"/>
            </w:tcBorders>
            <w:hideMark/>
          </w:tcPr>
          <w:p w14:paraId="26FF09D7" w14:textId="77777777" w:rsidR="008B6D27" w:rsidRPr="00FE4CE0" w:rsidRDefault="008B6D27">
            <w:pPr>
              <w:pStyle w:val="TAC"/>
              <w:rPr>
                <w:rFonts w:cs="Arial"/>
                <w:snapToGrid w:val="0"/>
                <w:lang w:val="en-US"/>
              </w:rPr>
            </w:pPr>
            <w:r w:rsidRPr="00FE4CE0">
              <w:rPr>
                <w:rFonts w:cs="Arial"/>
                <w:snapToGrid w:val="0"/>
                <w:lang w:val="en-US"/>
              </w:rPr>
              <w:t>≥12.8 (5)</w:t>
            </w:r>
          </w:p>
        </w:tc>
        <w:tc>
          <w:tcPr>
            <w:tcW w:w="786" w:type="pct"/>
            <w:tcBorders>
              <w:top w:val="single" w:sz="4" w:space="0" w:color="auto"/>
              <w:left w:val="single" w:sz="4" w:space="0" w:color="auto"/>
              <w:bottom w:val="single" w:sz="4" w:space="0" w:color="auto"/>
              <w:right w:val="single" w:sz="4" w:space="0" w:color="auto"/>
            </w:tcBorders>
            <w:hideMark/>
          </w:tcPr>
          <w:p w14:paraId="21293514"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29ABF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844D"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6A162AC" w14:textId="77777777" w:rsidR="008B6D27" w:rsidRPr="00FE4CE0" w:rsidRDefault="008B6D27">
            <w:pPr>
              <w:pStyle w:val="TAC"/>
              <w:rPr>
                <w:rFonts w:cs="Arial"/>
                <w:lang w:val="en-US"/>
              </w:rPr>
            </w:pPr>
            <w:r w:rsidRPr="00FE4CE0">
              <w:rPr>
                <w:rFonts w:cs="Arial"/>
                <w:lang w:val="en-US"/>
              </w:rPr>
              <w:t>10.24</w:t>
            </w:r>
          </w:p>
        </w:tc>
        <w:tc>
          <w:tcPr>
            <w:tcW w:w="827" w:type="pct"/>
            <w:tcBorders>
              <w:top w:val="single" w:sz="4" w:space="0" w:color="auto"/>
              <w:left w:val="single" w:sz="4" w:space="0" w:color="auto"/>
              <w:bottom w:val="single" w:sz="4" w:space="0" w:color="auto"/>
              <w:right w:val="single" w:sz="4" w:space="0" w:color="auto"/>
            </w:tcBorders>
            <w:hideMark/>
          </w:tcPr>
          <w:p w14:paraId="2853657C" w14:textId="77777777" w:rsidR="008B6D27" w:rsidRPr="00FE4CE0" w:rsidRDefault="008B6D27">
            <w:pPr>
              <w:pStyle w:val="TAC"/>
              <w:rPr>
                <w:rFonts w:cs="Arial"/>
                <w:snapToGrid w:val="0"/>
                <w:lang w:val="en-US"/>
              </w:rPr>
            </w:pPr>
            <w:r w:rsidRPr="00FE4CE0">
              <w:rPr>
                <w:rFonts w:cs="Arial"/>
                <w:snapToGrid w:val="0"/>
                <w:lang w:val="en-US"/>
              </w:rPr>
              <w:t>≥23.04 (9)</w:t>
            </w:r>
          </w:p>
        </w:tc>
        <w:tc>
          <w:tcPr>
            <w:tcW w:w="786" w:type="pct"/>
            <w:tcBorders>
              <w:top w:val="single" w:sz="4" w:space="0" w:color="auto"/>
              <w:left w:val="single" w:sz="4" w:space="0" w:color="auto"/>
              <w:bottom w:val="single" w:sz="4" w:space="0" w:color="auto"/>
              <w:right w:val="single" w:sz="4" w:space="0" w:color="auto"/>
            </w:tcBorders>
            <w:hideMark/>
          </w:tcPr>
          <w:p w14:paraId="22690969"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55F4952"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C215E7"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31CF3634"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 xml:space="preserve">The </w:t>
            </w:r>
            <w:proofErr w:type="spellStart"/>
            <w:r w:rsidRPr="00FE4CE0">
              <w:rPr>
                <w:rFonts w:cs="Arial"/>
                <w:lang w:val="en-US"/>
              </w:rPr>
              <w:t>eDRX_IDLE</w:t>
            </w:r>
            <w:proofErr w:type="spellEnd"/>
            <w:r w:rsidRPr="00FE4CE0">
              <w:rPr>
                <w:rFonts w:cs="Arial"/>
                <w:lang w:val="en-US"/>
              </w:rPr>
              <w:t xml:space="preserve"> cycle lengths are as specified in Section X of TS 24.008 [34].</w:t>
            </w:r>
          </w:p>
        </w:tc>
      </w:tr>
    </w:tbl>
    <w:p w14:paraId="638CC639"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A9D673A" w14:textId="77777777" w:rsidR="008B6D27" w:rsidRPr="00FE4CE0" w:rsidRDefault="008B6D27" w:rsidP="008B6D27">
      <w:pPr>
        <w:rPr>
          <w:rFonts w:eastAsia="Times New Roman"/>
        </w:rPr>
      </w:pPr>
      <w:r w:rsidRPr="00FE4CE0">
        <w:t xml:space="preserve">For any requirement in this section, when the UE transitions between any two states when being configured with </w:t>
      </w:r>
      <w:proofErr w:type="spellStart"/>
      <w:r w:rsidRPr="00FE4CE0">
        <w:t>eDRX_IDLE</w:t>
      </w:r>
      <w:proofErr w:type="spellEnd"/>
      <w:r w:rsidRPr="00FE4CE0">
        <w:t xml:space="preserve">, being configured with </w:t>
      </w:r>
      <w:proofErr w:type="spellStart"/>
      <w:r w:rsidRPr="00FE4CE0">
        <w:t>eDRX_IDLE</w:t>
      </w:r>
      <w:proofErr w:type="spellEnd"/>
      <w:r w:rsidRPr="00FE4CE0">
        <w:t xml:space="preserve"> cycle, changing </w:t>
      </w:r>
      <w:proofErr w:type="spellStart"/>
      <w:r w:rsidRPr="00FE4CE0">
        <w:t>eDRX_IDLE</w:t>
      </w:r>
      <w:proofErr w:type="spellEnd"/>
      <w:r w:rsidRPr="00FE4CE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DC64FC8" w14:textId="77777777" w:rsidR="008B6D27" w:rsidRPr="00FE4CE0" w:rsidRDefault="008B6D27" w:rsidP="008B6D27">
      <w:pPr>
        <w:pStyle w:val="Heading2"/>
        <w:rPr>
          <w:color w:val="FF0000"/>
        </w:rPr>
      </w:pPr>
      <w:bookmarkStart w:id="22" w:name="OLE_LINK23"/>
      <w:r w:rsidRPr="00FE4CE0">
        <w:rPr>
          <w:color w:val="FF0000"/>
        </w:rPr>
        <w:t>&lt;&lt;&lt; NEXT CHANGE &gt;&gt;&gt;</w:t>
      </w:r>
    </w:p>
    <w:bookmarkEnd w:id="22"/>
    <w:p w14:paraId="54814F56" w14:textId="77777777" w:rsidR="008B6D27" w:rsidRPr="00FE4CE0" w:rsidRDefault="008B6D27" w:rsidP="008B6D27">
      <w:pPr>
        <w:pStyle w:val="Heading4"/>
        <w:rPr>
          <w:lang w:eastAsia="zh-CN"/>
        </w:rPr>
      </w:pPr>
      <w:r w:rsidRPr="00FE4CE0">
        <w:t>4.6A.2.3</w:t>
      </w:r>
      <w:r w:rsidRPr="00FE4CE0">
        <w:tab/>
        <w:t>Measurement and evaluation of serving NB-IoT cell for UE category NB1 in enhanced coverage</w:t>
      </w:r>
    </w:p>
    <w:p w14:paraId="7FCD861B" w14:textId="77777777" w:rsidR="008B6D27" w:rsidRPr="00FE4CE0" w:rsidRDefault="008B6D27" w:rsidP="008B6D27">
      <w:r w:rsidRPr="00FE4CE0">
        <w:t>The UE shall measure the NRSRP and NRSRQ level of the serving NB-IoT cell on the anchor carrier and evaluate the cell selection criterion S defined in clause 5.2.3.2 in [1] for the serving NB-IoT cell on the anchor carrier at least every DRX cycle.</w:t>
      </w:r>
    </w:p>
    <w:p w14:paraId="0A9EC148" w14:textId="77777777" w:rsidR="008B6D27" w:rsidRPr="00FE4CE0" w:rsidRDefault="008B6D27" w:rsidP="008B6D27">
      <w:r w:rsidRPr="00FE4CE0">
        <w:rPr>
          <w:rFonts w:cs="v4.2.0"/>
        </w:rPr>
        <w:t>The UE shall filter the NRSRP and NRSRQ measurements of the serving</w:t>
      </w:r>
      <w:r w:rsidRPr="00FE4CE0">
        <w:t xml:space="preserve"> NB-IoT</w:t>
      </w:r>
      <w:r w:rsidRPr="00FE4CE0">
        <w:rPr>
          <w:rFonts w:cs="v4.2.0"/>
        </w:rPr>
        <w:t xml:space="preserve"> cell using at least 4 measurements. Within the set of measurements used for the filtering, at least two measurements shall be spaced by, at least DRX cycle/2.</w:t>
      </w:r>
    </w:p>
    <w:p w14:paraId="0769AA39" w14:textId="77777777" w:rsidR="008B6D27" w:rsidRPr="00FE4CE0" w:rsidRDefault="008B6D27" w:rsidP="008B6D27">
      <w:pPr>
        <w:rPr>
          <w:lang w:val="en-US"/>
        </w:rPr>
      </w:pPr>
      <w:r w:rsidRPr="00FE4CE0">
        <w:t>If the UE is configured for receiving paging on the non-anchor carrier then the UE shall evaluate the cell selection criterion S defined in clause 5.2.3.2a in [1] for the serving NB-IoT cell on non-anchor carrier at least every DRX cycle.</w:t>
      </w:r>
    </w:p>
    <w:p w14:paraId="7BB3EF9F" w14:textId="77777777" w:rsidR="008B6D27" w:rsidRPr="00FE4CE0" w:rsidRDefault="008B6D27" w:rsidP="008B6D27">
      <w:r w:rsidRPr="00FE4CE0">
        <w:t xml:space="preserve">The UE is allowed to measure NRSRP level of the serving NB-IoT cell, assuming that </w:t>
      </w:r>
      <w:proofErr w:type="spellStart"/>
      <w:r w:rsidRPr="00FE4CE0">
        <w:rPr>
          <w:rFonts w:eastAsia="SimSun"/>
          <w:i/>
          <w:sz w:val="21"/>
          <w:szCs w:val="24"/>
        </w:rPr>
        <w:t>nrs</w:t>
      </w:r>
      <w:proofErr w:type="spellEnd"/>
      <w:r w:rsidRPr="00FE4CE0">
        <w:rPr>
          <w:rFonts w:eastAsia="SimSun"/>
          <w:i/>
          <w:sz w:val="21"/>
          <w:szCs w:val="24"/>
        </w:rPr>
        <w:t>-</w:t>
      </w:r>
      <w:proofErr w:type="spellStart"/>
      <w:r w:rsidRPr="00FE4CE0">
        <w:rPr>
          <w:rFonts w:eastAsia="SimSun"/>
          <w:i/>
          <w:sz w:val="21"/>
          <w:szCs w:val="24"/>
        </w:rPr>
        <w:t>NonAnchor</w:t>
      </w:r>
      <w:proofErr w:type="spellEnd"/>
      <w:r w:rsidRPr="00FE4CE0">
        <w:rPr>
          <w:rFonts w:eastAsia="SimSun"/>
          <w:i/>
          <w:sz w:val="21"/>
          <w:szCs w:val="24"/>
        </w:rPr>
        <w:t>-config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40FC9954" w14:textId="77777777" w:rsidR="008B6D27" w:rsidRPr="00FE4CE0" w:rsidRDefault="008B6D27" w:rsidP="008B6D27">
      <w:pPr>
        <w:pStyle w:val="B10"/>
      </w:pPr>
      <w:r w:rsidRPr="00FE4CE0">
        <w:t>-</w:t>
      </w:r>
      <w:r w:rsidRPr="00FE4CE0">
        <w:tab/>
        <w:t>The relaxed monitoring criteria defined in TS 36.304 clause 5.2.4.12 are met,</w:t>
      </w:r>
    </w:p>
    <w:p w14:paraId="3592FB04"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proofErr w:type="spellStart"/>
      <w:r w:rsidRPr="00FE4CE0">
        <w:rPr>
          <w:i/>
          <w:iCs/>
        </w:rPr>
        <w:t>nrs-PowerOffsetNonAnchor</w:t>
      </w:r>
      <w:proofErr w:type="spellEnd"/>
      <w:r w:rsidRPr="00FE4CE0">
        <w:t xml:space="preserve">, </w:t>
      </w:r>
    </w:p>
    <w:p w14:paraId="62B49793" w14:textId="77777777" w:rsidR="008B6D27" w:rsidRPr="00FE4CE0" w:rsidRDefault="008B6D27" w:rsidP="008B6D27">
      <w:pPr>
        <w:pStyle w:val="B10"/>
      </w:pPr>
      <w:r w:rsidRPr="00FE4CE0">
        <w:t>-</w:t>
      </w:r>
      <w:r w:rsidRPr="00FE4CE0">
        <w:tab/>
        <w:t>UE is not configured with any positioning measurements.</w:t>
      </w:r>
    </w:p>
    <w:p w14:paraId="4527DB69" w14:textId="77777777" w:rsidR="008B6D27" w:rsidRPr="00FE4CE0" w:rsidRDefault="008B6D27" w:rsidP="008B6D27">
      <w:pPr>
        <w:pStyle w:val="B10"/>
      </w:pPr>
      <w:r w:rsidRPr="00FE4CE0">
        <w:rPr>
          <w:i/>
        </w:rPr>
        <w:lastRenderedPageBreak/>
        <w:t>-</w:t>
      </w:r>
      <w:r w:rsidRPr="00FE4CE0">
        <w:rPr>
          <w:i/>
        </w:rPr>
        <w:tab/>
      </w:r>
      <w:proofErr w:type="spellStart"/>
      <w:r w:rsidRPr="00FE4CE0">
        <w:rPr>
          <w:i/>
        </w:rPr>
        <w:t>nB</w:t>
      </w:r>
      <w:proofErr w:type="spellEnd"/>
      <w:r w:rsidRPr="00FE4CE0">
        <w:rPr>
          <w:i/>
        </w:rPr>
        <w:t xml:space="preserve"> </w:t>
      </w:r>
      <w:r w:rsidRPr="00FE4CE0">
        <w:t xml:space="preserve">configured by higher layer is not equal to </w:t>
      </w:r>
      <w:r w:rsidRPr="00FE4CE0">
        <w:rPr>
          <w:i/>
        </w:rPr>
        <w:t xml:space="preserve">4T. </w:t>
      </w:r>
    </w:p>
    <w:p w14:paraId="25193266" w14:textId="77777777" w:rsidR="008B6D27" w:rsidRPr="00FE4CE0" w:rsidRDefault="008B6D27" w:rsidP="008B6D27">
      <w:pPr>
        <w:rPr>
          <w:rFonts w:cs="v4.2.0"/>
          <w:lang w:val="en-US"/>
        </w:rPr>
      </w:pPr>
      <w:r w:rsidRPr="00FE4CE0">
        <w:t>When all the conditions for measuring NRSRP on non-anchor carrier are satisfied,</w:t>
      </w:r>
      <w:r w:rsidRPr="00FE4CE0">
        <w:rPr>
          <w:rFonts w:cs="v4.2.0"/>
        </w:rPr>
        <w:t xml:space="preserve"> the UE shall filter the NRSRP of the serving</w:t>
      </w:r>
      <w:r w:rsidRPr="00FE4CE0">
        <w:t xml:space="preserve"> NB-IoT</w:t>
      </w:r>
      <w:r w:rsidRPr="00FE4CE0">
        <w:rPr>
          <w:rFonts w:cs="v4.2.0"/>
        </w:rPr>
        <w:t xml:space="preserve"> cell using at least 4 measurements, where the measurements used for the filtering may include measurements on anchor carrier and on non-anchor carrier.</w:t>
      </w:r>
    </w:p>
    <w:p w14:paraId="52AF3212" w14:textId="77777777" w:rsidR="008B6D27" w:rsidRPr="00FE4CE0" w:rsidRDefault="008B6D27" w:rsidP="008B6D27">
      <w:pPr>
        <w:rPr>
          <w:rFonts w:cs="v4.2.0"/>
        </w:rPr>
      </w:pPr>
      <w:r w:rsidRPr="00FE4CE0">
        <w:rPr>
          <w:rFonts w:cs="v4.2.0"/>
        </w:rPr>
        <w:t xml:space="preserve">If the UE is not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4.6A.2.3-1 </w:t>
      </w:r>
      <w:r w:rsidRPr="00FE4CE0">
        <w:rPr>
          <w:rFonts w:cs="v4.2.0"/>
        </w:rPr>
        <w:t xml:space="preserve">in </w:t>
      </w:r>
      <w:proofErr w:type="spellStart"/>
      <w:r w:rsidRPr="00FE4CE0">
        <w:rPr>
          <w:rFonts w:cs="v4.2.0"/>
        </w:rPr>
        <w:t>N</w:t>
      </w:r>
      <w:r w:rsidRPr="00FE4CE0">
        <w:rPr>
          <w:rFonts w:cs="v4.2.0"/>
          <w:vertAlign w:val="subscript"/>
        </w:rPr>
        <w:t>serv_NB_EC</w:t>
      </w:r>
      <w:proofErr w:type="spellEnd"/>
      <w:r w:rsidRPr="00FE4CE0">
        <w:rPr>
          <w:rFonts w:cs="v4.2.0"/>
        </w:rPr>
        <w:t xml:space="preserve"> consecutive DRX cycles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If the UE is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4.6A.2.3-2 </w:t>
      </w:r>
      <w:r w:rsidRPr="00FE4CE0">
        <w:rPr>
          <w:rFonts w:cs="v4.2.0"/>
        </w:rPr>
        <w:t xml:space="preserve">in </w:t>
      </w:r>
      <w:proofErr w:type="spellStart"/>
      <w:r w:rsidRPr="00FE4CE0">
        <w:rPr>
          <w:rFonts w:cs="v4.2.0"/>
        </w:rPr>
        <w:t>N</w:t>
      </w:r>
      <w:r w:rsidRPr="00FE4CE0">
        <w:rPr>
          <w:rFonts w:cs="v4.2.0"/>
          <w:vertAlign w:val="subscript"/>
        </w:rPr>
        <w:t>serv_NB</w:t>
      </w:r>
      <w:proofErr w:type="spellEnd"/>
      <w:r w:rsidRPr="00FE4CE0">
        <w:rPr>
          <w:rFonts w:cs="v4.2.0"/>
          <w:vertAlign w:val="subscript"/>
        </w:rPr>
        <w:t xml:space="preserve"> -EC</w:t>
      </w:r>
      <w:r w:rsidRPr="00FE4CE0">
        <w:rPr>
          <w:rFonts w:cs="v4.2.0"/>
        </w:rPr>
        <w:t xml:space="preserve"> consecutive DRX cycles within a single PTW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[4.6A.2.4] and [4.6A.2.6]</w:t>
      </w:r>
      <w:r w:rsidRPr="00FE4CE0">
        <w:rPr>
          <w:rFonts w:cs="v4.2.0"/>
        </w:rPr>
        <w:t>.</w:t>
      </w:r>
    </w:p>
    <w:p w14:paraId="2620AD2A" w14:textId="77777777" w:rsidR="008B6D27" w:rsidRPr="00FE4CE0" w:rsidRDefault="008B6D27" w:rsidP="008B6D27">
      <w:pPr>
        <w:rPr>
          <w:rFonts w:cs="v4.2.0"/>
        </w:rPr>
      </w:pPr>
      <w:r w:rsidRPr="00FE4CE0">
        <w:t xml:space="preserve">If </w:t>
      </w:r>
      <w:r w:rsidRPr="00FE4CE0">
        <w:rPr>
          <w:i/>
          <w:iCs/>
        </w:rPr>
        <w:t>t-Service</w:t>
      </w:r>
      <w:r w:rsidRPr="00FE4CE0">
        <w:t xml:space="preserve"> is not provided nor applicable, and if</w:t>
      </w:r>
      <w:r w:rsidRPr="00FE4CE0">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FE4CE0">
        <w:rPr>
          <w:rFonts w:cs="v4.2.0"/>
        </w:rPr>
        <w:t>eDRX_IDLE</w:t>
      </w:r>
      <w:proofErr w:type="spellEnd"/>
      <w:r w:rsidRPr="00FE4CE0">
        <w:rPr>
          <w:rFonts w:cs="v4.2.0"/>
        </w:rPr>
        <w:t xml:space="preserve"> cycle, and T=MAX(80 s, one </w:t>
      </w:r>
      <w:proofErr w:type="spellStart"/>
      <w:r w:rsidRPr="00FE4CE0">
        <w:rPr>
          <w:rFonts w:cs="v4.2.0"/>
        </w:rPr>
        <w:t>eDRX_IDLE</w:t>
      </w:r>
      <w:proofErr w:type="spellEnd"/>
      <w:r w:rsidRPr="00FE4CE0">
        <w:rPr>
          <w:rFonts w:cs="v4.2.0"/>
        </w:rPr>
        <w:t xml:space="preserve"> cycle) if the UE is configured with </w:t>
      </w:r>
      <w:proofErr w:type="spellStart"/>
      <w:r w:rsidRPr="00FE4CE0">
        <w:rPr>
          <w:rFonts w:cs="v4.2.0"/>
        </w:rPr>
        <w:t>eDRX_IDLE</w:t>
      </w:r>
      <w:proofErr w:type="spellEnd"/>
      <w:r w:rsidRPr="00FE4CE0">
        <w:rPr>
          <w:rFonts w:cs="v4.2.0"/>
        </w:rPr>
        <w:t xml:space="preserve"> cycle.</w:t>
      </w:r>
    </w:p>
    <w:p w14:paraId="4E9FE8D1" w14:textId="77777777" w:rsidR="008B6D27" w:rsidRPr="00FE4CE0" w:rsidRDefault="008B6D27" w:rsidP="008B6D27">
      <w:pPr>
        <w:spacing w:line="276" w:lineRule="auto"/>
        <w:rPr>
          <w:rFonts w:cstheme="minorBidi"/>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67B37B7B"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FE4CE0">
        <w:rPr>
          <w:i/>
          <w:iCs/>
          <w:lang w:val="en-US"/>
        </w:rPr>
        <w:t>t-Service</w:t>
      </w:r>
      <w:r w:rsidRPr="00FE4CE0">
        <w:rPr>
          <w:lang w:val="en-US"/>
        </w:rPr>
        <w:t xml:space="preserve"> &gt; T1 or</w:t>
      </w:r>
    </w:p>
    <w:p w14:paraId="6B950A8D"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FE4CE0">
        <w:rPr>
          <w:i/>
          <w:iCs/>
          <w:lang w:val="en-US"/>
        </w:rPr>
        <w:t>t-Service</w:t>
      </w:r>
      <w:r w:rsidRPr="00FE4CE0">
        <w:rPr>
          <w:lang w:val="en-US"/>
        </w:rPr>
        <w:t>.</w:t>
      </w:r>
    </w:p>
    <w:p w14:paraId="4FC2C081"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7D5FE34F" w14:textId="77777777" w:rsidR="008B6D27" w:rsidRPr="00FE4CE0" w:rsidRDefault="008B6D27" w:rsidP="008B6D27">
      <w:pPr>
        <w:rPr>
          <w:del w:id="23" w:author="Author"/>
          <w:szCs w:val="22"/>
        </w:rPr>
      </w:pPr>
      <w:del w:id="24"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62A054B8" w14:textId="77777777" w:rsidR="008B6D27" w:rsidRPr="00FE4CE0" w:rsidRDefault="008B6D27" w:rsidP="008B6D27">
      <w:pPr>
        <w:rPr>
          <w:del w:id="25" w:author="Author"/>
          <w:i/>
          <w:iCs/>
        </w:rPr>
      </w:pPr>
      <w:del w:id="26" w:author="Author">
        <w:r w:rsidRPr="00FE4CE0">
          <w:rPr>
            <w:i/>
            <w:iCs/>
          </w:rPr>
          <w:delText>Editor's Note: Definition of in coverage is FFS</w:delText>
        </w:r>
      </w:del>
    </w:p>
    <w:p w14:paraId="3BDEFCF9" w14:textId="77777777" w:rsidR="008B6D27" w:rsidRPr="00FE4CE0" w:rsidRDefault="008B6D27" w:rsidP="008B6D27"/>
    <w:p w14:paraId="749BA609" w14:textId="77777777" w:rsidR="008B6D27" w:rsidRPr="00FE4CE0" w:rsidRDefault="008B6D27" w:rsidP="008B6D27">
      <w:pPr>
        <w:pStyle w:val="TH"/>
      </w:pPr>
      <w:r w:rsidRPr="00FE4CE0">
        <w:rPr>
          <w:snapToGrid w:val="0"/>
        </w:rPr>
        <w:t xml:space="preserve">Table 4.6A.2.3-1: </w:t>
      </w:r>
      <w:proofErr w:type="spellStart"/>
      <w:r w:rsidRPr="00FE4CE0">
        <w:t>N</w:t>
      </w:r>
      <w:r w:rsidRPr="00FE4CE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489A0EF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23D8F59"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EB10858" w14:textId="77777777" w:rsidR="008B6D27" w:rsidRPr="00FE4CE0" w:rsidRDefault="008B6D27">
            <w:pPr>
              <w:pStyle w:val="TAH"/>
              <w:rPr>
                <w:rFonts w:cs="Arial"/>
                <w:snapToGrid w:val="0"/>
                <w:lang w:val="en-US"/>
              </w:rPr>
            </w:pPr>
            <w:proofErr w:type="spellStart"/>
            <w:r w:rsidRPr="00FE4CE0">
              <w:rPr>
                <w:rFonts w:cs="Arial"/>
                <w:lang w:val="en-US"/>
              </w:rPr>
              <w:t>N</w:t>
            </w:r>
            <w:r w:rsidRPr="00FE4CE0">
              <w:rPr>
                <w:rFonts w:cs="Arial"/>
                <w:vertAlign w:val="subscript"/>
                <w:lang w:val="en-US"/>
              </w:rPr>
              <w:t>serv_NB</w:t>
            </w:r>
            <w:proofErr w:type="spellEnd"/>
            <w:r w:rsidRPr="00FE4CE0">
              <w:rPr>
                <w:rFonts w:cs="Arial"/>
                <w:vertAlign w:val="subscript"/>
                <w:lang w:val="en-US"/>
              </w:rPr>
              <w:t xml:space="preserve"> -EC </w:t>
            </w:r>
            <w:r w:rsidRPr="00FE4CE0">
              <w:rPr>
                <w:rFonts w:cs="Arial"/>
                <w:lang w:val="en-US"/>
              </w:rPr>
              <w:t>[number of DRX cycles]</w:t>
            </w:r>
          </w:p>
        </w:tc>
      </w:tr>
      <w:tr w:rsidR="008B6D27" w:rsidRPr="00FE4CE0" w14:paraId="0AAB8B8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3C9190" w14:textId="77777777" w:rsidR="008B6D27" w:rsidRPr="00FE4CE0" w:rsidRDefault="008B6D27">
            <w:pPr>
              <w:pStyle w:val="TAH"/>
              <w:rPr>
                <w:rFonts w:cs="Arial"/>
                <w:b w:val="0"/>
                <w:lang w:val="en-US"/>
              </w:rPr>
            </w:pPr>
            <w:r w:rsidRPr="00FE4CE0">
              <w:rPr>
                <w:rFonts w:cs="Arial"/>
                <w:b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3A922E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7266D19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14443B" w14:textId="77777777" w:rsidR="008B6D27" w:rsidRPr="00FE4CE0" w:rsidRDefault="008B6D27">
            <w:pPr>
              <w:pStyle w:val="TAH"/>
              <w:rPr>
                <w:rFonts w:cs="Arial"/>
                <w:b w:val="0"/>
                <w:lang w:val="en-US"/>
              </w:rPr>
            </w:pPr>
            <w:r w:rsidRPr="00FE4CE0">
              <w:rPr>
                <w:rFonts w:cs="Arial"/>
                <w:b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E8A804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5F5113B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D848757"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0491902"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3390190"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6DC026"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17150E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25D573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CFDB6C6" w14:textId="77777777" w:rsidR="008B6D27" w:rsidRPr="00FE4CE0" w:rsidRDefault="008B6D27">
            <w:pPr>
              <w:pStyle w:val="TAC"/>
              <w:rPr>
                <w:rFonts w:cs="Arial"/>
                <w:snapToGrid w:val="0"/>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1C598C05"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45C958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1E87436" w14:textId="77777777" w:rsidR="008B6D27" w:rsidRPr="00FE4CE0" w:rsidRDefault="008B6D27">
            <w:pPr>
              <w:pStyle w:val="TAC"/>
              <w:rPr>
                <w:rFonts w:cs="Arial"/>
                <w:snapToGrid w:val="0"/>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0DBF062D" w14:textId="77777777" w:rsidR="008B6D27" w:rsidRPr="00FE4CE0" w:rsidRDefault="008B6D27">
            <w:pPr>
              <w:pStyle w:val="TAC"/>
              <w:rPr>
                <w:rFonts w:cs="Arial"/>
                <w:snapToGrid w:val="0"/>
                <w:lang w:val="en-US"/>
              </w:rPr>
            </w:pPr>
            <w:r w:rsidRPr="00FE4CE0">
              <w:rPr>
                <w:rFonts w:cs="Arial"/>
                <w:lang w:val="en-US"/>
              </w:rPr>
              <w:t>4</w:t>
            </w:r>
          </w:p>
        </w:tc>
      </w:tr>
    </w:tbl>
    <w:p w14:paraId="1EE2650B"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E4B2598" w14:textId="77777777" w:rsidR="008B6D27" w:rsidRPr="00FE4CE0" w:rsidRDefault="008B6D27" w:rsidP="008B6D27">
      <w:pPr>
        <w:pStyle w:val="TH"/>
        <w:rPr>
          <w:rFonts w:eastAsia="Times New Roman"/>
        </w:rPr>
      </w:pPr>
      <w:r w:rsidRPr="00FE4CE0">
        <w:rPr>
          <w:snapToGrid w:val="0"/>
        </w:rPr>
        <w:lastRenderedPageBreak/>
        <w:t xml:space="preserve">Table 4.6A.2.3-2: </w:t>
      </w:r>
      <w:proofErr w:type="spellStart"/>
      <w:r w:rsidRPr="00FE4CE0">
        <w:t>N</w:t>
      </w:r>
      <w:r w:rsidRPr="00FE4CE0">
        <w:rPr>
          <w:vertAlign w:val="subscript"/>
        </w:rPr>
        <w:t>serv_NB_EC</w:t>
      </w:r>
      <w:proofErr w:type="spellEnd"/>
      <w:r w:rsidRPr="00FE4CE0">
        <w:rPr>
          <w:vertAlign w:val="superscript"/>
        </w:rPr>
        <w:t xml:space="preserve"> </w:t>
      </w:r>
      <w:r w:rsidRPr="00FE4CE0">
        <w:t xml:space="preserve">for UE configured with </w:t>
      </w:r>
      <w:proofErr w:type="spellStart"/>
      <w:r w:rsidRPr="00FE4CE0">
        <w:t>eDRX_IDLE</w:t>
      </w:r>
      <w:proofErr w:type="spellEnd"/>
      <w:r w:rsidRPr="00FE4CE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8B6D27" w:rsidRPr="00FE4CE0" w14:paraId="4C63DEE6" w14:textId="77777777" w:rsidTr="008B6D2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53EE26D0" w14:textId="77777777" w:rsidR="008B6D27" w:rsidRPr="00FE4CE0" w:rsidRDefault="008B6D27">
            <w:pPr>
              <w:pStyle w:val="TAH"/>
              <w:rPr>
                <w:rFonts w:cs="Arial"/>
                <w:lang w:val="en-US"/>
              </w:rPr>
            </w:pPr>
            <w:proofErr w:type="spellStart"/>
            <w:r w:rsidRPr="00FE4CE0">
              <w:rPr>
                <w:rFonts w:cs="Arial"/>
                <w:lang w:val="en-US"/>
              </w:rPr>
              <w:t>eDRX_IDLE</w:t>
            </w:r>
            <w:proofErr w:type="spellEnd"/>
            <w:r w:rsidRPr="00FE4CE0">
              <w:rPr>
                <w:rFonts w:cs="Arial"/>
                <w:lang w:val="en-US"/>
              </w:rPr>
              <w:t xml:space="preserve"> cycle length [s]</w:t>
            </w:r>
          </w:p>
        </w:tc>
        <w:tc>
          <w:tcPr>
            <w:tcW w:w="720" w:type="pct"/>
            <w:tcBorders>
              <w:top w:val="single" w:sz="4" w:space="0" w:color="auto"/>
              <w:left w:val="single" w:sz="4" w:space="0" w:color="auto"/>
              <w:bottom w:val="single" w:sz="4" w:space="0" w:color="auto"/>
              <w:right w:val="single" w:sz="4" w:space="0" w:color="auto"/>
            </w:tcBorders>
            <w:hideMark/>
          </w:tcPr>
          <w:p w14:paraId="7253D74C" w14:textId="77777777" w:rsidR="008B6D27" w:rsidRPr="00FE4CE0" w:rsidRDefault="008B6D27">
            <w:pPr>
              <w:pStyle w:val="TAH"/>
              <w:rPr>
                <w:rFonts w:cs="Arial"/>
                <w:lang w:val="en-US"/>
              </w:rPr>
            </w:pPr>
            <w:r w:rsidRPr="00FE4CE0">
              <w:rPr>
                <w:rFonts w:cs="Arial"/>
                <w:lang w:val="en-US"/>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1577615E" w14:textId="77777777" w:rsidR="008B6D27" w:rsidRPr="00FE4CE0" w:rsidRDefault="008B6D27">
            <w:pPr>
              <w:pStyle w:val="TAH"/>
              <w:rPr>
                <w:rFonts w:cs="Arial"/>
                <w:snapToGrid w:val="0"/>
                <w:lang w:val="en-US"/>
              </w:rPr>
            </w:pPr>
            <w:r w:rsidRPr="00FE4CE0">
              <w:rPr>
                <w:rFonts w:cs="Arial"/>
                <w:lang w:val="en-US"/>
              </w:rPr>
              <w:t xml:space="preserve">PTW length [s] </w:t>
            </w:r>
            <w:r w:rsidRPr="00FE4CE0">
              <w:rPr>
                <w:rFonts w:cs="v4.2.0"/>
                <w:lang w:val="en-US"/>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1FDF1636" w14:textId="77777777" w:rsidR="008B6D27" w:rsidRPr="00FE4CE0" w:rsidRDefault="008B6D27">
            <w:pPr>
              <w:pStyle w:val="TAH"/>
              <w:rPr>
                <w:rFonts w:cs="Arial"/>
                <w:snapToGrid w:val="0"/>
                <w:lang w:val="en-US"/>
              </w:rPr>
            </w:pPr>
            <w:proofErr w:type="spellStart"/>
            <w:r w:rsidRPr="00FE4CE0">
              <w:rPr>
                <w:rFonts w:cs="Arial"/>
                <w:lang w:val="en-US"/>
              </w:rPr>
              <w:t>N</w:t>
            </w:r>
            <w:r w:rsidRPr="00FE4CE0">
              <w:rPr>
                <w:rFonts w:cs="Arial"/>
                <w:vertAlign w:val="subscript"/>
                <w:lang w:val="en-US"/>
              </w:rPr>
              <w:t>serv_NB_EC</w:t>
            </w:r>
            <w:proofErr w:type="spellEnd"/>
            <w:r w:rsidRPr="00FE4CE0">
              <w:rPr>
                <w:rFonts w:cs="Arial"/>
                <w:vertAlign w:val="subscript"/>
                <w:lang w:val="en-US"/>
              </w:rPr>
              <w:t xml:space="preserve"> </w:t>
            </w:r>
            <w:r w:rsidRPr="00FE4CE0">
              <w:rPr>
                <w:rFonts w:cs="Arial"/>
                <w:lang w:val="en-US"/>
              </w:rPr>
              <w:t>[number of DRX cycles]</w:t>
            </w:r>
          </w:p>
        </w:tc>
      </w:tr>
      <w:tr w:rsidR="008B6D27" w:rsidRPr="00FE4CE0" w14:paraId="6FF8CDFF" w14:textId="77777777" w:rsidTr="008B6D27">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2E6AE9C2" w14:textId="77777777" w:rsidR="008B6D27" w:rsidRPr="00FE4CE0" w:rsidRDefault="008B6D27">
            <w:pPr>
              <w:pStyle w:val="TAC"/>
              <w:rPr>
                <w:rFonts w:cs="Arial"/>
                <w:lang w:val="en-US"/>
              </w:rPr>
            </w:pPr>
            <w:r w:rsidRPr="00FE4CE0">
              <w:rPr>
                <w:rFonts w:cs="Arial"/>
                <w:lang w:val="en-US"/>
              </w:rPr>
              <w:t xml:space="preserve">20.48 ≤ </w:t>
            </w:r>
            <w:proofErr w:type="spellStart"/>
            <w:r w:rsidRPr="00FE4CE0">
              <w:rPr>
                <w:rFonts w:cs="Arial"/>
                <w:lang w:val="en-US"/>
              </w:rPr>
              <w:t>eDRX_IDLE</w:t>
            </w:r>
            <w:proofErr w:type="spellEnd"/>
            <w:r w:rsidRPr="00FE4CE0">
              <w:rPr>
                <w:rFonts w:cs="Arial"/>
                <w:lang w:val="en-US"/>
              </w:rPr>
              <w:t xml:space="preserv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569686E6" w14:textId="77777777" w:rsidR="008B6D27" w:rsidRPr="00FE4CE0" w:rsidRDefault="008B6D27">
            <w:pPr>
              <w:pStyle w:val="TAC"/>
              <w:rPr>
                <w:rFonts w:cs="Arial"/>
                <w:lang w:val="en-US"/>
              </w:rPr>
            </w:pPr>
            <w:r w:rsidRPr="00FE4CE0">
              <w:rPr>
                <w:rFonts w:cs="Arial"/>
                <w:snapToGrid w:val="0"/>
                <w:lang w:val="en-US"/>
              </w:rPr>
              <w:t>0.32</w:t>
            </w:r>
          </w:p>
        </w:tc>
        <w:tc>
          <w:tcPr>
            <w:tcW w:w="978" w:type="pct"/>
            <w:tcBorders>
              <w:top w:val="single" w:sz="4" w:space="0" w:color="auto"/>
              <w:left w:val="single" w:sz="4" w:space="0" w:color="auto"/>
              <w:bottom w:val="single" w:sz="4" w:space="0" w:color="auto"/>
              <w:right w:val="single" w:sz="4" w:space="0" w:color="auto"/>
            </w:tcBorders>
            <w:hideMark/>
          </w:tcPr>
          <w:p w14:paraId="67C21412" w14:textId="77777777" w:rsidR="008B6D27" w:rsidRPr="00FE4CE0" w:rsidRDefault="008B6D27">
            <w:pPr>
              <w:pStyle w:val="TAC"/>
              <w:rPr>
                <w:rFonts w:cs="Arial"/>
                <w:snapToGrid w:val="0"/>
                <w:lang w:val="en-US"/>
              </w:rPr>
            </w:pPr>
            <w:r w:rsidRPr="00FE4CE0">
              <w:rPr>
                <w:rFonts w:cs="Arial"/>
                <w:snapToGrid w:val="0"/>
                <w:lang w:val="en-US"/>
              </w:rPr>
              <w:t>≥ 2.56 (1)</w:t>
            </w:r>
          </w:p>
        </w:tc>
        <w:tc>
          <w:tcPr>
            <w:tcW w:w="802" w:type="pct"/>
            <w:tcBorders>
              <w:top w:val="single" w:sz="4" w:space="0" w:color="auto"/>
              <w:left w:val="single" w:sz="4" w:space="0" w:color="auto"/>
              <w:bottom w:val="single" w:sz="4" w:space="0" w:color="auto"/>
              <w:right w:val="single" w:sz="4" w:space="0" w:color="auto"/>
            </w:tcBorders>
            <w:hideMark/>
          </w:tcPr>
          <w:p w14:paraId="1B88F3AC" w14:textId="77777777" w:rsidR="008B6D27" w:rsidRPr="00FE4CE0" w:rsidRDefault="008B6D27">
            <w:pPr>
              <w:pStyle w:val="TAC"/>
              <w:rPr>
                <w:rFonts w:cs="Arial"/>
                <w:lang w:val="en-US"/>
              </w:rPr>
            </w:pPr>
            <w:r w:rsidRPr="00FE4CE0">
              <w:rPr>
                <w:rFonts w:cs="Arial"/>
                <w:lang w:val="en-US"/>
              </w:rPr>
              <w:t>4</w:t>
            </w:r>
          </w:p>
        </w:tc>
      </w:tr>
      <w:tr w:rsidR="008B6D27" w:rsidRPr="00FE4CE0" w14:paraId="0710BA7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988A"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FFFA500" w14:textId="77777777" w:rsidR="008B6D27" w:rsidRPr="00FE4CE0" w:rsidRDefault="008B6D27">
            <w:pPr>
              <w:pStyle w:val="TAC"/>
              <w:rPr>
                <w:rFonts w:cs="Arial"/>
                <w:lang w:val="en-US"/>
              </w:rPr>
            </w:pPr>
            <w:r w:rsidRPr="00FE4CE0">
              <w:rPr>
                <w:rFonts w:cs="Arial"/>
                <w:snapToGrid w:val="0"/>
                <w:lang w:val="en-US"/>
              </w:rPr>
              <w:t>0.64</w:t>
            </w:r>
          </w:p>
        </w:tc>
        <w:tc>
          <w:tcPr>
            <w:tcW w:w="978" w:type="pct"/>
            <w:tcBorders>
              <w:top w:val="single" w:sz="4" w:space="0" w:color="auto"/>
              <w:left w:val="single" w:sz="4" w:space="0" w:color="auto"/>
              <w:bottom w:val="single" w:sz="4" w:space="0" w:color="auto"/>
              <w:right w:val="single" w:sz="4" w:space="0" w:color="auto"/>
            </w:tcBorders>
            <w:hideMark/>
          </w:tcPr>
          <w:p w14:paraId="2D69B3B0" w14:textId="77777777" w:rsidR="008B6D27" w:rsidRPr="00FE4CE0" w:rsidRDefault="008B6D27">
            <w:pPr>
              <w:pStyle w:val="TAC"/>
              <w:rPr>
                <w:rFonts w:cs="Arial"/>
                <w:snapToGrid w:val="0"/>
                <w:lang w:val="en-US"/>
              </w:rPr>
            </w:pPr>
            <w:r w:rsidRPr="00FE4CE0">
              <w:rPr>
                <w:rFonts w:cs="Arial"/>
                <w:snapToGrid w:val="0"/>
                <w:lang w:val="en-US"/>
              </w:rPr>
              <w:t>≥ 5.12 (2)</w:t>
            </w:r>
          </w:p>
        </w:tc>
        <w:tc>
          <w:tcPr>
            <w:tcW w:w="802" w:type="pct"/>
            <w:tcBorders>
              <w:top w:val="single" w:sz="4" w:space="0" w:color="auto"/>
              <w:left w:val="single" w:sz="4" w:space="0" w:color="auto"/>
              <w:bottom w:val="single" w:sz="4" w:space="0" w:color="auto"/>
              <w:right w:val="single" w:sz="4" w:space="0" w:color="auto"/>
            </w:tcBorders>
            <w:hideMark/>
          </w:tcPr>
          <w:p w14:paraId="4B1F33BD" w14:textId="77777777" w:rsidR="008B6D27" w:rsidRPr="00FE4CE0" w:rsidRDefault="008B6D27">
            <w:pPr>
              <w:pStyle w:val="TAC"/>
              <w:rPr>
                <w:rFonts w:cs="Arial"/>
                <w:lang w:val="en-US"/>
              </w:rPr>
            </w:pPr>
            <w:r w:rsidRPr="00FE4CE0">
              <w:rPr>
                <w:rFonts w:cs="Arial"/>
                <w:snapToGrid w:val="0"/>
                <w:lang w:val="en-US"/>
              </w:rPr>
              <w:t>4</w:t>
            </w:r>
          </w:p>
        </w:tc>
      </w:tr>
      <w:tr w:rsidR="008B6D27" w:rsidRPr="00FE4CE0" w14:paraId="79CA70C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5B25"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28B7435" w14:textId="77777777" w:rsidR="008B6D27" w:rsidRPr="00FE4CE0" w:rsidRDefault="008B6D27">
            <w:pPr>
              <w:pStyle w:val="TAC"/>
              <w:rPr>
                <w:rFonts w:cs="Arial"/>
                <w:lang w:val="en-US"/>
              </w:rPr>
            </w:pPr>
            <w:r w:rsidRPr="00FE4CE0">
              <w:rPr>
                <w:rFonts w:cs="Arial"/>
                <w:lang w:val="en-US"/>
              </w:rPr>
              <w:t>1.28</w:t>
            </w:r>
          </w:p>
        </w:tc>
        <w:tc>
          <w:tcPr>
            <w:tcW w:w="978" w:type="pct"/>
            <w:tcBorders>
              <w:top w:val="single" w:sz="4" w:space="0" w:color="auto"/>
              <w:left w:val="single" w:sz="4" w:space="0" w:color="auto"/>
              <w:bottom w:val="single" w:sz="4" w:space="0" w:color="auto"/>
              <w:right w:val="single" w:sz="4" w:space="0" w:color="auto"/>
            </w:tcBorders>
            <w:hideMark/>
          </w:tcPr>
          <w:p w14:paraId="2AF5DFF6" w14:textId="77777777" w:rsidR="008B6D27" w:rsidRPr="00FE4CE0" w:rsidRDefault="008B6D27">
            <w:pPr>
              <w:pStyle w:val="TAC"/>
              <w:rPr>
                <w:rFonts w:cs="Arial"/>
                <w:snapToGrid w:val="0"/>
                <w:lang w:val="en-US"/>
              </w:rPr>
            </w:pPr>
            <w:r w:rsidRPr="00FE4CE0">
              <w:rPr>
                <w:rFonts w:cs="Arial"/>
                <w:snapToGrid w:val="0"/>
                <w:lang w:val="en-US"/>
              </w:rPr>
              <w:t>≥ 7.68 (3)</w:t>
            </w:r>
          </w:p>
        </w:tc>
        <w:tc>
          <w:tcPr>
            <w:tcW w:w="802" w:type="pct"/>
            <w:tcBorders>
              <w:top w:val="single" w:sz="4" w:space="0" w:color="auto"/>
              <w:left w:val="single" w:sz="4" w:space="0" w:color="auto"/>
              <w:bottom w:val="single" w:sz="4" w:space="0" w:color="auto"/>
              <w:right w:val="single" w:sz="4" w:space="0" w:color="auto"/>
            </w:tcBorders>
            <w:hideMark/>
          </w:tcPr>
          <w:p w14:paraId="359D978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51F604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5E1C"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A6538E8" w14:textId="77777777" w:rsidR="008B6D27" w:rsidRPr="00FE4CE0" w:rsidRDefault="008B6D27">
            <w:pPr>
              <w:pStyle w:val="TAC"/>
              <w:rPr>
                <w:rFonts w:cs="Arial"/>
                <w:lang w:val="en-US"/>
              </w:rPr>
            </w:pPr>
            <w:r w:rsidRPr="00FE4CE0">
              <w:rPr>
                <w:rFonts w:cs="Arial"/>
                <w:lang w:val="en-US"/>
              </w:rPr>
              <w:t>2.56</w:t>
            </w:r>
          </w:p>
        </w:tc>
        <w:tc>
          <w:tcPr>
            <w:tcW w:w="978" w:type="pct"/>
            <w:tcBorders>
              <w:top w:val="single" w:sz="4" w:space="0" w:color="auto"/>
              <w:left w:val="single" w:sz="4" w:space="0" w:color="auto"/>
              <w:bottom w:val="single" w:sz="4" w:space="0" w:color="auto"/>
              <w:right w:val="single" w:sz="4" w:space="0" w:color="auto"/>
            </w:tcBorders>
            <w:hideMark/>
          </w:tcPr>
          <w:p w14:paraId="3844E2DD" w14:textId="77777777" w:rsidR="008B6D27" w:rsidRPr="00FE4CE0" w:rsidRDefault="008B6D27">
            <w:pPr>
              <w:pStyle w:val="TAC"/>
              <w:rPr>
                <w:rFonts w:cs="Arial"/>
                <w:snapToGrid w:val="0"/>
                <w:lang w:val="en-US"/>
              </w:rPr>
            </w:pPr>
            <w:r w:rsidRPr="00FE4CE0">
              <w:rPr>
                <w:rFonts w:cs="Arial"/>
                <w:snapToGrid w:val="0"/>
                <w:lang w:val="en-US"/>
              </w:rPr>
              <w:t>≥ 12.8 (5)</w:t>
            </w:r>
          </w:p>
        </w:tc>
        <w:tc>
          <w:tcPr>
            <w:tcW w:w="802" w:type="pct"/>
            <w:tcBorders>
              <w:top w:val="single" w:sz="4" w:space="0" w:color="auto"/>
              <w:left w:val="single" w:sz="4" w:space="0" w:color="auto"/>
              <w:bottom w:val="single" w:sz="4" w:space="0" w:color="auto"/>
              <w:right w:val="single" w:sz="4" w:space="0" w:color="auto"/>
            </w:tcBorders>
            <w:hideMark/>
          </w:tcPr>
          <w:p w14:paraId="45C0162C"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E9BA5E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BE18"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8F813F" w14:textId="77777777" w:rsidR="008B6D27" w:rsidRPr="00FE4CE0" w:rsidRDefault="008B6D27">
            <w:pPr>
              <w:pStyle w:val="TAC"/>
              <w:rPr>
                <w:rFonts w:cs="Arial"/>
                <w:lang w:val="en-US"/>
              </w:rPr>
            </w:pPr>
            <w:r w:rsidRPr="00FE4CE0">
              <w:rPr>
                <w:rFonts w:cs="Arial"/>
                <w:lang w:val="en-US"/>
              </w:rPr>
              <w:t>5.12</w:t>
            </w:r>
          </w:p>
        </w:tc>
        <w:tc>
          <w:tcPr>
            <w:tcW w:w="978" w:type="pct"/>
            <w:tcBorders>
              <w:top w:val="single" w:sz="4" w:space="0" w:color="auto"/>
              <w:left w:val="single" w:sz="4" w:space="0" w:color="auto"/>
              <w:bottom w:val="single" w:sz="4" w:space="0" w:color="auto"/>
              <w:right w:val="single" w:sz="4" w:space="0" w:color="auto"/>
            </w:tcBorders>
            <w:hideMark/>
          </w:tcPr>
          <w:p w14:paraId="135E489F" w14:textId="77777777" w:rsidR="008B6D27" w:rsidRPr="00FE4CE0" w:rsidRDefault="008B6D27">
            <w:pPr>
              <w:pStyle w:val="TAC"/>
              <w:rPr>
                <w:rFonts w:cs="Arial"/>
                <w:snapToGrid w:val="0"/>
                <w:lang w:val="en-US"/>
              </w:rPr>
            </w:pPr>
            <w:r w:rsidRPr="00FE4CE0">
              <w:rPr>
                <w:rFonts w:cs="Arial"/>
                <w:snapToGrid w:val="0"/>
                <w:lang w:val="en-US"/>
              </w:rPr>
              <w:t>≥ 23.04 (9)</w:t>
            </w:r>
          </w:p>
        </w:tc>
        <w:tc>
          <w:tcPr>
            <w:tcW w:w="802" w:type="pct"/>
            <w:tcBorders>
              <w:top w:val="single" w:sz="4" w:space="0" w:color="auto"/>
              <w:left w:val="single" w:sz="4" w:space="0" w:color="auto"/>
              <w:bottom w:val="single" w:sz="4" w:space="0" w:color="auto"/>
              <w:right w:val="single" w:sz="4" w:space="0" w:color="auto"/>
            </w:tcBorders>
            <w:hideMark/>
          </w:tcPr>
          <w:p w14:paraId="2314C378"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11F6ED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DB3F"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43FE69C" w14:textId="77777777" w:rsidR="008B6D27" w:rsidRPr="00FE4CE0" w:rsidRDefault="008B6D27">
            <w:pPr>
              <w:pStyle w:val="TAC"/>
              <w:rPr>
                <w:rFonts w:cs="Arial"/>
                <w:lang w:val="en-US"/>
              </w:rPr>
            </w:pPr>
            <w:r w:rsidRPr="00FE4CE0">
              <w:rPr>
                <w:rFonts w:cs="Arial"/>
                <w:lang w:val="en-US"/>
              </w:rPr>
              <w:t>10.24</w:t>
            </w:r>
          </w:p>
        </w:tc>
        <w:tc>
          <w:tcPr>
            <w:tcW w:w="978" w:type="pct"/>
            <w:tcBorders>
              <w:top w:val="single" w:sz="4" w:space="0" w:color="auto"/>
              <w:left w:val="single" w:sz="4" w:space="0" w:color="auto"/>
              <w:bottom w:val="single" w:sz="4" w:space="0" w:color="auto"/>
              <w:right w:val="single" w:sz="4" w:space="0" w:color="auto"/>
            </w:tcBorders>
            <w:hideMark/>
          </w:tcPr>
          <w:p w14:paraId="527EEFFF" w14:textId="77777777" w:rsidR="008B6D27" w:rsidRPr="00FE4CE0" w:rsidRDefault="008B6D27">
            <w:pPr>
              <w:pStyle w:val="TAC"/>
              <w:rPr>
                <w:rFonts w:cs="Arial"/>
                <w:snapToGrid w:val="0"/>
                <w:lang w:val="en-US"/>
              </w:rPr>
            </w:pPr>
            <w:r w:rsidRPr="00FE4CE0">
              <w:rPr>
                <w:rFonts w:cs="Arial"/>
                <w:snapToGrid w:val="0"/>
                <w:lang w:val="en-US"/>
              </w:rPr>
              <w:t>≥ 43.52 (17)</w:t>
            </w:r>
          </w:p>
        </w:tc>
        <w:tc>
          <w:tcPr>
            <w:tcW w:w="802" w:type="pct"/>
            <w:tcBorders>
              <w:top w:val="single" w:sz="4" w:space="0" w:color="auto"/>
              <w:left w:val="single" w:sz="4" w:space="0" w:color="auto"/>
              <w:bottom w:val="single" w:sz="4" w:space="0" w:color="auto"/>
              <w:right w:val="single" w:sz="4" w:space="0" w:color="auto"/>
            </w:tcBorders>
            <w:hideMark/>
          </w:tcPr>
          <w:p w14:paraId="6AC9F74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5858087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EC6CF4"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421C7241"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 xml:space="preserve">The </w:t>
            </w:r>
            <w:proofErr w:type="spellStart"/>
            <w:r w:rsidRPr="00FE4CE0">
              <w:rPr>
                <w:rFonts w:cs="Arial"/>
                <w:lang w:val="en-US"/>
              </w:rPr>
              <w:t>eDRX_IDLE</w:t>
            </w:r>
            <w:proofErr w:type="spellEnd"/>
            <w:r w:rsidRPr="00FE4CE0">
              <w:rPr>
                <w:rFonts w:cs="Arial"/>
                <w:lang w:val="en-US"/>
              </w:rPr>
              <w:t xml:space="preserve"> cycle lengths are as specified in Section X of TS 24.008 [34].</w:t>
            </w:r>
          </w:p>
        </w:tc>
      </w:tr>
    </w:tbl>
    <w:p w14:paraId="444AC4A8"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36736AE" w14:textId="77777777" w:rsidR="008B6D27" w:rsidRPr="00FE4CE0" w:rsidRDefault="008B6D27" w:rsidP="008B6D27">
      <w:pPr>
        <w:rPr>
          <w:rFonts w:eastAsia="Times New Roman"/>
        </w:rPr>
      </w:pPr>
      <w:r w:rsidRPr="00FE4CE0">
        <w:t xml:space="preserve">For any requirement in this section, when the UE transitions between any two states when being configured with </w:t>
      </w:r>
      <w:proofErr w:type="spellStart"/>
      <w:r w:rsidRPr="00FE4CE0">
        <w:t>eDRX_IDLE</w:t>
      </w:r>
      <w:proofErr w:type="spellEnd"/>
      <w:r w:rsidRPr="00FE4CE0">
        <w:t xml:space="preserve">, being configured with </w:t>
      </w:r>
      <w:proofErr w:type="spellStart"/>
      <w:r w:rsidRPr="00FE4CE0">
        <w:t>eDRX_IDLE</w:t>
      </w:r>
      <w:proofErr w:type="spellEnd"/>
      <w:r w:rsidRPr="00FE4CE0">
        <w:t xml:space="preserve"> cycle, changing </w:t>
      </w:r>
      <w:proofErr w:type="spellStart"/>
      <w:r w:rsidRPr="00FE4CE0">
        <w:t>eDRX_IDLE</w:t>
      </w:r>
      <w:proofErr w:type="spellEnd"/>
      <w:r w:rsidRPr="00FE4CE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56A55FE" w14:textId="77777777" w:rsidR="008B6D27" w:rsidRPr="00FE4CE0" w:rsidRDefault="008B6D27" w:rsidP="008B6D27">
      <w:pPr>
        <w:pStyle w:val="Heading2"/>
        <w:rPr>
          <w:color w:val="FF0000"/>
        </w:rPr>
      </w:pPr>
      <w:r w:rsidRPr="00FE4CE0">
        <w:rPr>
          <w:color w:val="FF0000"/>
        </w:rPr>
        <w:t>&lt;&lt;&lt; NEXT CHANGE &gt;&gt;&gt;</w:t>
      </w:r>
    </w:p>
    <w:p w14:paraId="5C672A92" w14:textId="77777777" w:rsidR="008B6D27" w:rsidRPr="00FE4CE0" w:rsidRDefault="008B6D27" w:rsidP="008B6D27">
      <w:pPr>
        <w:pStyle w:val="Heading5"/>
        <w:spacing w:before="200" w:after="120"/>
        <w:rPr>
          <w:rFonts w:cs="Arial"/>
          <w:sz w:val="24"/>
          <w:lang w:eastAsia="zh-CN"/>
        </w:rPr>
      </w:pPr>
      <w:r w:rsidRPr="00FE4CE0">
        <w:rPr>
          <w:rFonts w:cs="Arial"/>
          <w:sz w:val="24"/>
        </w:rPr>
        <w:t>4.7A.2.1.1</w:t>
      </w:r>
      <w:r w:rsidRPr="00FE4CE0">
        <w:rPr>
          <w:rFonts w:cs="Arial"/>
          <w:sz w:val="24"/>
        </w:rPr>
        <w:tab/>
        <w:t>Measurement and evaluation of serving cell for UE category M1 in normal coverage</w:t>
      </w:r>
    </w:p>
    <w:p w14:paraId="7CD903FE" w14:textId="77777777" w:rsidR="008B6D27" w:rsidRPr="00FE4CE0" w:rsidRDefault="008B6D27" w:rsidP="008B6D27">
      <w:pPr>
        <w:rPr>
          <w:rFonts w:cstheme="minorBidi"/>
          <w:sz w:val="22"/>
        </w:rPr>
      </w:pPr>
      <w:r w:rsidRPr="00FE4CE0">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FE4CE0">
        <w:rPr>
          <w:lang w:val="en-US"/>
        </w:rPr>
        <w:t>Ês</w:t>
      </w:r>
      <w:proofErr w:type="spellEnd"/>
      <w:r w:rsidRPr="00FE4CE0">
        <w:rPr>
          <w:lang w:val="en-US"/>
        </w:rPr>
        <w:t>/</w:t>
      </w:r>
      <w:proofErr w:type="spellStart"/>
      <w:r w:rsidRPr="00FE4CE0">
        <w:rPr>
          <w:lang w:val="en-US"/>
        </w:rPr>
        <w:t>Iot</w:t>
      </w:r>
      <w:proofErr w:type="spellEnd"/>
      <w:r w:rsidRPr="00FE4CE0">
        <w:rPr>
          <w:lang w:val="en-US"/>
        </w:rPr>
        <w:t>,</w:t>
      </w:r>
      <w:r w:rsidRPr="00FE4CE0">
        <w:t xml:space="preserve"> SCH_RP and SCH </w:t>
      </w:r>
      <w:proofErr w:type="spellStart"/>
      <w:r w:rsidRPr="00FE4CE0">
        <w:rPr>
          <w:lang w:val="en-US"/>
        </w:rPr>
        <w:t>Ês</w:t>
      </w:r>
      <w:proofErr w:type="spellEnd"/>
      <w:r w:rsidRPr="00FE4CE0">
        <w:rPr>
          <w:lang w:val="en-US"/>
        </w:rPr>
        <w:t>/</w:t>
      </w:r>
      <w:proofErr w:type="spellStart"/>
      <w:r w:rsidRPr="00FE4CE0">
        <w:rPr>
          <w:lang w:val="en-US"/>
        </w:rPr>
        <w:t>Iot</w:t>
      </w:r>
      <w:proofErr w:type="spellEnd"/>
      <w:r w:rsidRPr="00FE4CE0">
        <w:t xml:space="preserve"> of the serving cell defined in Annex B.1.3 for a corresponding Band.</w:t>
      </w:r>
    </w:p>
    <w:p w14:paraId="2C7B2920" w14:textId="77777777" w:rsidR="008B6D27" w:rsidRPr="00FE4CE0" w:rsidRDefault="008B6D27" w:rsidP="008B6D27">
      <w:pPr>
        <w:rPr>
          <w:rFonts w:cs="v4.2.0"/>
        </w:rPr>
      </w:pPr>
      <w:r w:rsidRPr="00FE4CE0">
        <w:rPr>
          <w:rFonts w:cs="v4.2.0"/>
        </w:rPr>
        <w:t>The UE shall measure the RSRP and RSRQ level of the serving cell and evaluate the cell selection criterion S defined in [1] for the serving cell at least every DRX cycle.</w:t>
      </w:r>
    </w:p>
    <w:p w14:paraId="0BE5823A" w14:textId="77777777" w:rsidR="008B6D27" w:rsidRPr="00FE4CE0" w:rsidRDefault="008B6D27" w:rsidP="008B6D27">
      <w:pPr>
        <w:rPr>
          <w:rFonts w:cs="v4.2.0"/>
        </w:rPr>
      </w:pPr>
      <w:r w:rsidRPr="00FE4CE0">
        <w:rPr>
          <w:rFonts w:cs="v4.2.0"/>
        </w:rPr>
        <w:t>The UE shall filter the RSRP and RSRQ measurements of the serving cell using at least 2 measurements. Within the set of measurements used for the filtering, at least two measurements shall be spaced by, at least DRX cycle/2.</w:t>
      </w:r>
    </w:p>
    <w:p w14:paraId="7EC19720" w14:textId="77777777" w:rsidR="008B6D27" w:rsidRPr="00FE4CE0" w:rsidRDefault="008B6D27" w:rsidP="008B6D27">
      <w:pPr>
        <w:rPr>
          <w:rFonts w:cs="v4.2.0"/>
        </w:rPr>
      </w:pPr>
      <w:r w:rsidRPr="00FE4CE0">
        <w:rPr>
          <w:rFonts w:cs="v4.2.0"/>
        </w:rPr>
        <w:t xml:space="preserve">If the UE is not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4.7A.2.1.1-1 </w:t>
      </w:r>
      <w:r w:rsidRPr="00FE4CE0">
        <w:rPr>
          <w:rFonts w:cs="v4.2.0"/>
        </w:rPr>
        <w:t xml:space="preserve">in </w:t>
      </w:r>
      <w:proofErr w:type="spellStart"/>
      <w:r w:rsidRPr="00FE4CE0">
        <w:rPr>
          <w:rFonts w:cs="v4.2.0"/>
        </w:rPr>
        <w:t>N</w:t>
      </w:r>
      <w:r w:rsidRPr="00FE4CE0">
        <w:rPr>
          <w:rFonts w:cs="v4.2.0"/>
          <w:vertAlign w:val="subscript"/>
        </w:rPr>
        <w:t>serv</w:t>
      </w:r>
      <w:proofErr w:type="spellEnd"/>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63CF9F55" w14:textId="77777777" w:rsidR="008B6D27" w:rsidRPr="00FE4CE0" w:rsidRDefault="008B6D27" w:rsidP="008B6D27">
      <w:pPr>
        <w:rPr>
          <w:rFonts w:cs="v4.2.0"/>
        </w:rPr>
      </w:pPr>
      <w:r w:rsidRPr="00FE4CE0">
        <w:rPr>
          <w:rFonts w:cs="v4.2.0"/>
        </w:rPr>
        <w:t xml:space="preserve">If the UE is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4.7A.2.1.1-2 </w:t>
      </w:r>
      <w:r w:rsidRPr="00FE4CE0">
        <w:rPr>
          <w:rFonts w:cs="v4.2.0"/>
        </w:rPr>
        <w:t xml:space="preserve">in </w:t>
      </w:r>
      <w:proofErr w:type="spellStart"/>
      <w:r w:rsidRPr="00FE4CE0">
        <w:rPr>
          <w:rFonts w:cs="v4.2.0"/>
        </w:rPr>
        <w:t>N</w:t>
      </w:r>
      <w:r w:rsidRPr="00FE4CE0">
        <w:rPr>
          <w:rFonts w:cs="v4.2.0"/>
          <w:vertAlign w:val="subscript"/>
        </w:rPr>
        <w:t>serv</w:t>
      </w:r>
      <w:proofErr w:type="spellEnd"/>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F2071B2" w14:textId="77777777" w:rsidR="008B6D27" w:rsidRPr="00FE4CE0" w:rsidRDefault="008B6D27" w:rsidP="008B6D27">
      <w:pPr>
        <w:rPr>
          <w:rFonts w:cs="v4.2.0"/>
          <w:i/>
          <w:iCs/>
        </w:rPr>
      </w:pPr>
      <w:r w:rsidRPr="00FE4CE0">
        <w:rPr>
          <w:rFonts w:cs="v4.2.0"/>
          <w:i/>
          <w:iCs/>
        </w:rPr>
        <w:t>Editor’s note: FFS on following:</w:t>
      </w:r>
    </w:p>
    <w:p w14:paraId="0AB69023" w14:textId="77777777" w:rsidR="008B6D27" w:rsidRPr="00FE4CE0" w:rsidRDefault="008B6D27" w:rsidP="008B6D27">
      <w:pPr>
        <w:rPr>
          <w:rFonts w:cs="v4.2.0"/>
        </w:rPr>
      </w:pPr>
      <w:r w:rsidRPr="00FE4CE0">
        <w:rPr>
          <w:rFonts w:cs="v4.2.0"/>
        </w:rPr>
        <w:t xml:space="preserve">[If the UE is configured with </w:t>
      </w:r>
      <w:r w:rsidRPr="00FE4CE0">
        <w:rPr>
          <w:lang w:val="en-US"/>
        </w:rPr>
        <w:t>‘</w:t>
      </w:r>
      <w:r w:rsidRPr="00FE4CE0">
        <w:rPr>
          <w:i/>
          <w:iCs/>
          <w:lang w:val="en-US"/>
        </w:rPr>
        <w:t>t-Service-r17</w:t>
      </w:r>
      <w:r w:rsidRPr="00FE4CE0">
        <w:rPr>
          <w:lang w:val="en-US"/>
        </w:rPr>
        <w:t>’ [2] in the serving cell</w:t>
      </w:r>
      <w:r w:rsidRPr="00FE4CE0">
        <w:rPr>
          <w:rFonts w:cs="v4.2.0"/>
        </w:rPr>
        <w:t xml:space="preserve"> and </w:t>
      </w:r>
      <w:proofErr w:type="spellStart"/>
      <w:r w:rsidRPr="00FE4CE0">
        <w:rPr>
          <w:rFonts w:cs="v4.2.0"/>
        </w:rPr>
        <w:t>eDRX_IDLE</w:t>
      </w:r>
      <w:proofErr w:type="spellEnd"/>
      <w:r w:rsidRPr="00FE4CE0">
        <w:rPr>
          <w:rFonts w:cs="v4.2.0"/>
        </w:rPr>
        <w:t xml:space="preserve">, then the UE shall meet the requirements defined for DRX cycle length of [2.56] s in </w:t>
      </w:r>
      <w:r w:rsidRPr="00FE4CE0">
        <w:rPr>
          <w:rFonts w:cs="v4.2.0"/>
          <w:snapToGrid w:val="0"/>
        </w:rPr>
        <w:t xml:space="preserve">Table 4.7A.2.1.1-1 starting from at least [2] DRX cycles before </w:t>
      </w:r>
      <w:r w:rsidRPr="00FE4CE0">
        <w:rPr>
          <w:lang w:val="en-US"/>
        </w:rPr>
        <w:t>‘</w:t>
      </w:r>
      <w:r w:rsidRPr="00FE4CE0">
        <w:rPr>
          <w:i/>
          <w:iCs/>
          <w:lang w:val="en-US"/>
        </w:rPr>
        <w:t>t-Service-r17</w:t>
      </w:r>
      <w:r w:rsidRPr="00FE4CE0">
        <w:rPr>
          <w:lang w:val="en-US"/>
        </w:rPr>
        <w:t>’.</w:t>
      </w:r>
    </w:p>
    <w:p w14:paraId="18C4335C" w14:textId="77777777" w:rsidR="008B6D27" w:rsidRPr="00FE4CE0" w:rsidRDefault="008B6D27" w:rsidP="008B6D27">
      <w:pPr>
        <w:rPr>
          <w:rFonts w:cstheme="minorBidi"/>
          <w:lang w:eastAsia="ja-JP"/>
        </w:rPr>
      </w:pPr>
      <w:r w:rsidRPr="00FE4CE0">
        <w:rPr>
          <w:rFonts w:cs="v4.2.0"/>
        </w:rPr>
        <w:t xml:space="preserve">If the UE is not configured with </w:t>
      </w:r>
      <w:proofErr w:type="spellStart"/>
      <w:r w:rsidRPr="00FE4CE0">
        <w:rPr>
          <w:rFonts w:cs="v4.2.0"/>
        </w:rPr>
        <w:t>eDRX_IDLE</w:t>
      </w:r>
      <w:proofErr w:type="spellEnd"/>
      <w:r w:rsidRPr="00FE4CE0">
        <w:rPr>
          <w:rFonts w:cs="v4.2.0"/>
        </w:rPr>
        <w:t xml:space="preserve"> cycle and configured with DRX cycle </w:t>
      </w:r>
      <w:r w:rsidRPr="00FE4CE0">
        <w:t xml:space="preserve">≥ [1.28] s </w:t>
      </w:r>
      <w:r w:rsidRPr="00FE4CE0">
        <w:rPr>
          <w:rFonts w:cs="v4.2.0"/>
        </w:rPr>
        <w:t xml:space="preserve">then </w:t>
      </w:r>
      <w:r w:rsidRPr="00FE4CE0">
        <w:t xml:space="preserve">the UE shall meet the requirements defined for DRX cycle of [640] </w:t>
      </w:r>
      <w:proofErr w:type="spellStart"/>
      <w:r w:rsidRPr="00FE4CE0">
        <w:t>ms</w:t>
      </w:r>
      <w:proofErr w:type="spellEnd"/>
      <w:r w:rsidRPr="00FE4CE0">
        <w:t xml:space="preserve"> in </w:t>
      </w:r>
      <w:r w:rsidRPr="00FE4CE0">
        <w:rPr>
          <w:rFonts w:cs="v4.2.0"/>
          <w:snapToGrid w:val="0"/>
        </w:rPr>
        <w:t>Table 4.7A.2.1.1-1</w:t>
      </w:r>
      <w:r w:rsidRPr="00FE4CE0">
        <w:t xml:space="preserve"> during at least 2 configured DRX cycles immediately after </w:t>
      </w:r>
      <w:r w:rsidRPr="00FE4CE0">
        <w:rPr>
          <w:i/>
          <w:iCs/>
        </w:rPr>
        <w:t xml:space="preserve">‘t-ServiceStart-r17’ </w:t>
      </w:r>
      <w:r w:rsidRPr="00FE4CE0">
        <w:t>[2].</w:t>
      </w:r>
    </w:p>
    <w:p w14:paraId="39F2FD14" w14:textId="77777777" w:rsidR="008B6D27" w:rsidRPr="00FE4CE0" w:rsidRDefault="008B6D27" w:rsidP="008B6D27">
      <w:pPr>
        <w:rPr>
          <w:lang w:eastAsia="ja-JP"/>
        </w:rPr>
      </w:pPr>
      <w:r w:rsidRPr="00FE4CE0">
        <w:rPr>
          <w:rFonts w:cs="v4.2.0"/>
        </w:rPr>
        <w:t xml:space="preserve">If the UE is configured with </w:t>
      </w:r>
      <w:proofErr w:type="spellStart"/>
      <w:r w:rsidRPr="00FE4CE0">
        <w:rPr>
          <w:rFonts w:cs="v4.2.0"/>
        </w:rPr>
        <w:t>eDRX_IDLE</w:t>
      </w:r>
      <w:proofErr w:type="spellEnd"/>
      <w:r w:rsidRPr="00FE4CE0">
        <w:rPr>
          <w:rFonts w:cs="v4.2.0"/>
        </w:rPr>
        <w:t xml:space="preserve"> cycle then </w:t>
      </w:r>
      <w:r w:rsidRPr="00FE4CE0">
        <w:t xml:space="preserve">the UE shall meet the requirements defined for </w:t>
      </w:r>
      <w:proofErr w:type="spellStart"/>
      <w:r w:rsidRPr="00FE4CE0">
        <w:t>eDRX_IDLE</w:t>
      </w:r>
      <w:proofErr w:type="spellEnd"/>
      <w:r w:rsidRPr="00FE4CE0">
        <w:t xml:space="preserve"> cycle of 5.12 s in </w:t>
      </w:r>
      <w:r w:rsidRPr="00FE4CE0">
        <w:rPr>
          <w:rFonts w:cs="v4.2.0"/>
          <w:snapToGrid w:val="0"/>
        </w:rPr>
        <w:t>Table 4.7A.2.1.1-2</w:t>
      </w:r>
      <w:r w:rsidRPr="00FE4CE0">
        <w:t xml:space="preserve"> during 2 </w:t>
      </w:r>
      <w:proofErr w:type="spellStart"/>
      <w:r w:rsidRPr="00FE4CE0">
        <w:t>eDRX_IDLE</w:t>
      </w:r>
      <w:proofErr w:type="spellEnd"/>
      <w:r w:rsidRPr="00FE4CE0">
        <w:t xml:space="preserve"> cycles immediately after </w:t>
      </w:r>
      <w:r w:rsidRPr="00FE4CE0">
        <w:rPr>
          <w:i/>
          <w:iCs/>
        </w:rPr>
        <w:t xml:space="preserve">‘t-ServiceStart-r17’ </w:t>
      </w:r>
      <w:r w:rsidRPr="00FE4CE0">
        <w:t>[2]</w:t>
      </w:r>
      <w:r w:rsidRPr="00FE4CE0">
        <w:rPr>
          <w:i/>
          <w:iCs/>
        </w:rPr>
        <w:t xml:space="preserve"> </w:t>
      </w:r>
      <w:r w:rsidRPr="00FE4CE0">
        <w:t xml:space="preserve">regardless of the configured </w:t>
      </w:r>
      <w:proofErr w:type="spellStart"/>
      <w:r w:rsidRPr="00FE4CE0">
        <w:t>eDRX_IDLE</w:t>
      </w:r>
      <w:proofErr w:type="spellEnd"/>
      <w:r w:rsidRPr="00FE4CE0">
        <w:t xml:space="preserve"> cycle.]</w:t>
      </w:r>
    </w:p>
    <w:p w14:paraId="39E3CBFF" w14:textId="77777777" w:rsidR="008B6D27" w:rsidRPr="00FE4CE0" w:rsidRDefault="008B6D27" w:rsidP="008B6D27">
      <w:pPr>
        <w:rPr>
          <w:rFonts w:cs="v4.2.0"/>
        </w:rPr>
      </w:pPr>
      <w:r w:rsidRPr="00FE4CE0">
        <w:rPr>
          <w:rFonts w:cs="v4.2.0"/>
        </w:rPr>
        <w:t xml:space="preserve">If the UE in RRC_IDLE has not found any new suitable cell based on searches and measurements using the intra-frequency, inter-frequency and inter-RAT information indicated in the system information during the time T, the UE </w:t>
      </w:r>
      <w:r w:rsidRPr="00FE4CE0">
        <w:rPr>
          <w:rFonts w:cs="v4.2.0"/>
        </w:rPr>
        <w:lastRenderedPageBreak/>
        <w:t xml:space="preserve">shall initiate cell selection procedures for the selected PLMN as defined in [1], where T=10 s if the UE is not configured with </w:t>
      </w:r>
      <w:proofErr w:type="spellStart"/>
      <w:r w:rsidRPr="00FE4CE0">
        <w:rPr>
          <w:rFonts w:cs="v4.2.0"/>
        </w:rPr>
        <w:t>eDRX_IDLE</w:t>
      </w:r>
      <w:proofErr w:type="spellEnd"/>
      <w:r w:rsidRPr="00FE4CE0">
        <w:rPr>
          <w:rFonts w:cs="v4.2.0"/>
        </w:rPr>
        <w:t xml:space="preserve"> cycle, and T=MAX(10 s, one </w:t>
      </w:r>
      <w:proofErr w:type="spellStart"/>
      <w:r w:rsidRPr="00FE4CE0">
        <w:rPr>
          <w:rFonts w:cs="v4.2.0"/>
        </w:rPr>
        <w:t>eDRX_IDLE</w:t>
      </w:r>
      <w:proofErr w:type="spellEnd"/>
      <w:r w:rsidRPr="00FE4CE0">
        <w:rPr>
          <w:rFonts w:cs="v4.2.0"/>
        </w:rPr>
        <w:t xml:space="preserve"> cycle) if the UE is configured with </w:t>
      </w:r>
      <w:proofErr w:type="spellStart"/>
      <w:r w:rsidRPr="00FE4CE0">
        <w:rPr>
          <w:rFonts w:cs="v4.2.0"/>
        </w:rPr>
        <w:t>eDRX_IDLE</w:t>
      </w:r>
      <w:proofErr w:type="spellEnd"/>
      <w:r w:rsidRPr="00FE4CE0">
        <w:rPr>
          <w:rFonts w:cs="v4.2.0"/>
        </w:rPr>
        <w:t xml:space="preserve"> cycle.</w:t>
      </w:r>
    </w:p>
    <w:p w14:paraId="7315C668" w14:textId="77777777" w:rsidR="008B6D27" w:rsidRPr="00FE4CE0" w:rsidRDefault="008B6D27" w:rsidP="008B6D27">
      <w:pPr>
        <w:rPr>
          <w:rFonts w:cstheme="minorBidi"/>
          <w:szCs w:val="24"/>
        </w:rPr>
      </w:pPr>
      <w:r w:rsidRPr="00FE4CE0">
        <w:t xml:space="preserve">When the UE is provided with </w:t>
      </w:r>
      <w:bookmarkStart w:id="27" w:name="_Hlk119662541"/>
      <w:r w:rsidRPr="00FE4CE0">
        <w:t>‘</w:t>
      </w:r>
      <w:r w:rsidRPr="00FE4CE0">
        <w:rPr>
          <w:i/>
          <w:iCs/>
        </w:rPr>
        <w:t>t-serviceStart-r17</w:t>
      </w:r>
      <w:bookmarkEnd w:id="27"/>
      <w:r w:rsidRPr="00FE4CE0">
        <w:rPr>
          <w:i/>
          <w:iCs/>
        </w:rPr>
        <w:t>’</w:t>
      </w:r>
      <w:r w:rsidRPr="00FE4CE0">
        <w:t xml:space="preserve"> and has discontinuous coverage capabilities, then after ‘</w:t>
      </w:r>
      <w:r w:rsidRPr="00FE4CE0">
        <w:rPr>
          <w:i/>
          <w:iCs/>
        </w:rPr>
        <w:t>t-service-r17’</w:t>
      </w:r>
      <w:r w:rsidRPr="00FE4CE0">
        <w:t xml:space="preserve"> is reached and the UE is out of coverage, the UE may delay or resume cell measurements/search till when the UE is in coverage. </w:t>
      </w:r>
      <w:r w:rsidRPr="00FE4CE0">
        <w:rPr>
          <w:i/>
          <w:iCs/>
        </w:rPr>
        <w:t>Editor’s note:</w:t>
      </w:r>
      <w:r w:rsidRPr="00FE4CE0">
        <w:t xml:space="preserve"> Definition of in coverage is FFS. </w:t>
      </w:r>
    </w:p>
    <w:p w14:paraId="25697CA4" w14:textId="77777777" w:rsidR="008B6D27" w:rsidRPr="00FE4CE0" w:rsidRDefault="008B6D27" w:rsidP="008B6D27">
      <w:pPr>
        <w:rPr>
          <w:rFonts w:cs="v4.2.0"/>
          <w:szCs w:val="22"/>
        </w:rPr>
      </w:pPr>
    </w:p>
    <w:p w14:paraId="5ADF78F7" w14:textId="77777777" w:rsidR="008B6D27" w:rsidRPr="00FE4CE0" w:rsidRDefault="008B6D27" w:rsidP="008B6D27">
      <w:pPr>
        <w:pStyle w:val="TH"/>
        <w:rPr>
          <w:rFonts w:cstheme="minorBidi"/>
        </w:rPr>
      </w:pPr>
      <w:r w:rsidRPr="00FE4CE0">
        <w:rPr>
          <w:rFonts w:cs="v4.2.0"/>
          <w:snapToGrid w:val="0"/>
        </w:rPr>
        <w:t xml:space="preserve">Table 4.7A.2.1.1-1: </w:t>
      </w:r>
      <w:proofErr w:type="spellStart"/>
      <w:r w:rsidRPr="00FE4CE0">
        <w:rPr>
          <w:rFonts w:cs="v4.2.0"/>
        </w:rPr>
        <w:t>N</w:t>
      </w:r>
      <w:r w:rsidRPr="00FE4CE0">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36CD517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309052" w14:textId="77777777" w:rsidR="008B6D27" w:rsidRPr="00FE4CE0" w:rsidRDefault="008B6D27">
            <w:pPr>
              <w:pStyle w:val="TAH"/>
              <w:rPr>
                <w:rFonts w:cs="Arial"/>
                <w:snapToGrid w:val="0"/>
                <w:lang w:val="en-US"/>
              </w:rPr>
            </w:pPr>
            <w:r w:rsidRPr="00FE4CE0">
              <w:rPr>
                <w:rFonts w:cs="v4.2.0"/>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41D658B" w14:textId="77777777" w:rsidR="008B6D27" w:rsidRPr="00FE4CE0" w:rsidRDefault="008B6D27">
            <w:pPr>
              <w:pStyle w:val="TAH"/>
              <w:rPr>
                <w:rFonts w:cs="Arial"/>
                <w:snapToGrid w:val="0"/>
                <w:lang w:val="en-US"/>
              </w:rPr>
            </w:pPr>
            <w:proofErr w:type="spellStart"/>
            <w:r w:rsidRPr="00FE4CE0">
              <w:rPr>
                <w:rFonts w:cs="v4.2.0"/>
                <w:lang w:val="en-US"/>
              </w:rPr>
              <w:t>N</w:t>
            </w:r>
            <w:r w:rsidRPr="00FE4CE0">
              <w:rPr>
                <w:rFonts w:cs="v4.2.0"/>
                <w:vertAlign w:val="subscript"/>
                <w:lang w:val="en-US"/>
              </w:rPr>
              <w:t>serv</w:t>
            </w:r>
            <w:proofErr w:type="spellEnd"/>
            <w:r w:rsidRPr="00FE4CE0">
              <w:rPr>
                <w:rFonts w:cs="v4.2.0"/>
                <w:vertAlign w:val="subscript"/>
                <w:lang w:val="en-US"/>
              </w:rPr>
              <w:t xml:space="preserve"> </w:t>
            </w:r>
            <w:r w:rsidRPr="00FE4CE0">
              <w:rPr>
                <w:rFonts w:cs="v4.2.0"/>
                <w:lang w:val="en-US"/>
              </w:rPr>
              <w:t>[number of DRX cycles]</w:t>
            </w:r>
          </w:p>
        </w:tc>
      </w:tr>
      <w:tr w:rsidR="008B6D27" w:rsidRPr="00FE4CE0" w14:paraId="146752C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DBB6FD6" w14:textId="77777777" w:rsidR="008B6D27" w:rsidRPr="00FE4CE0" w:rsidRDefault="008B6D27">
            <w:pPr>
              <w:pStyle w:val="TAC"/>
              <w:rPr>
                <w:rFonts w:cs="Arial"/>
                <w:snapToGrid w:val="0"/>
                <w:lang w:val="en-US"/>
              </w:rPr>
            </w:pPr>
            <w:r w:rsidRPr="00FE4CE0">
              <w:rPr>
                <w:rFonts w:cs="Arial"/>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1ABE5FA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01065B1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ADF1AA5" w14:textId="77777777" w:rsidR="008B6D27" w:rsidRPr="00FE4CE0" w:rsidRDefault="008B6D27">
            <w:pPr>
              <w:pStyle w:val="TAC"/>
              <w:rPr>
                <w:rFonts w:cs="Arial"/>
                <w:snapToGrid w:val="0"/>
                <w:lang w:val="en-US"/>
              </w:rPr>
            </w:pPr>
            <w:r w:rsidRPr="00FE4CE0">
              <w:rPr>
                <w:rFonts w:cs="Arial"/>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3C0E05EE"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65C39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E092AF"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216838EA"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18E6F7E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0D6110"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1B514C40" w14:textId="77777777" w:rsidR="008B6D27" w:rsidRPr="00FE4CE0" w:rsidRDefault="008B6D27">
            <w:pPr>
              <w:pStyle w:val="TAC"/>
              <w:rPr>
                <w:rFonts w:cs="Arial"/>
                <w:snapToGrid w:val="0"/>
                <w:lang w:val="en-US"/>
              </w:rPr>
            </w:pPr>
            <w:r w:rsidRPr="00FE4CE0">
              <w:rPr>
                <w:rFonts w:cs="Arial"/>
                <w:lang w:val="en-US"/>
              </w:rPr>
              <w:t>2</w:t>
            </w:r>
          </w:p>
        </w:tc>
      </w:tr>
    </w:tbl>
    <w:p w14:paraId="6FC081A0"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739BFE0" w14:textId="77777777" w:rsidR="008B6D27" w:rsidRPr="00FE4CE0" w:rsidRDefault="008B6D27" w:rsidP="008B6D27">
      <w:pPr>
        <w:pStyle w:val="TH"/>
        <w:rPr>
          <w:rFonts w:eastAsia="Times New Roman"/>
        </w:rPr>
      </w:pPr>
      <w:r w:rsidRPr="00FE4CE0">
        <w:rPr>
          <w:rFonts w:cs="v4.2.0"/>
          <w:snapToGrid w:val="0"/>
        </w:rPr>
        <w:t xml:space="preserve">Table 4.7A.2.1.1-2: </w:t>
      </w:r>
      <w:proofErr w:type="spellStart"/>
      <w:r w:rsidRPr="00FE4CE0">
        <w:rPr>
          <w:rFonts w:cs="v4.2.0"/>
        </w:rPr>
        <w:t>N</w:t>
      </w:r>
      <w:r w:rsidRPr="00FE4CE0">
        <w:rPr>
          <w:rFonts w:cs="v4.2.0"/>
          <w:vertAlign w:val="subscript"/>
        </w:rPr>
        <w:t>serv</w:t>
      </w:r>
      <w:proofErr w:type="spellEnd"/>
      <w:r w:rsidRPr="00FE4CE0">
        <w:rPr>
          <w:rFonts w:cs="v4.2.0"/>
          <w:vertAlign w:val="superscript"/>
        </w:rPr>
        <w:t xml:space="preserve"> </w:t>
      </w:r>
      <w:r w:rsidRPr="00FE4CE0">
        <w:rPr>
          <w:rFonts w:cs="v4.2.0"/>
        </w:rPr>
        <w:t xml:space="preserve">for UE configured with </w:t>
      </w:r>
      <w:proofErr w:type="spellStart"/>
      <w:r w:rsidRPr="00FE4CE0">
        <w:rPr>
          <w:rFonts w:cs="v4.2.0"/>
        </w:rPr>
        <w:t>eDRX_IDLE</w:t>
      </w:r>
      <w:proofErr w:type="spellEnd"/>
      <w:r w:rsidRPr="00FE4CE0">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8B6D27" w:rsidRPr="00FE4CE0" w14:paraId="7F5EBEA9"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0D82CBD2" w14:textId="77777777" w:rsidR="008B6D27" w:rsidRPr="00FE4CE0" w:rsidRDefault="008B6D27">
            <w:pPr>
              <w:pStyle w:val="TAH"/>
              <w:rPr>
                <w:rFonts w:cs="v4.2.0"/>
                <w:lang w:val="en-US"/>
              </w:rPr>
            </w:pPr>
            <w:proofErr w:type="spellStart"/>
            <w:r w:rsidRPr="00FE4CE0">
              <w:rPr>
                <w:rFonts w:cs="v4.2.0"/>
                <w:lang w:val="en-US"/>
              </w:rPr>
              <w:t>eDRX_IDLE</w:t>
            </w:r>
            <w:proofErr w:type="spellEnd"/>
            <w:r w:rsidRPr="00FE4CE0">
              <w:rPr>
                <w:rFonts w:cs="v4.2.0"/>
                <w:lang w:val="en-US"/>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6DD1E9CA" w14:textId="77777777" w:rsidR="008B6D27" w:rsidRPr="00FE4CE0" w:rsidRDefault="008B6D27">
            <w:pPr>
              <w:pStyle w:val="TAH"/>
              <w:rPr>
                <w:rFonts w:cs="v4.2.0"/>
                <w:lang w:val="en-US"/>
              </w:rPr>
            </w:pPr>
            <w:r w:rsidRPr="00FE4CE0">
              <w:rPr>
                <w:rFonts w:cs="v4.2.0"/>
                <w:lang w:val="en-US"/>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902D48F" w14:textId="77777777" w:rsidR="008B6D27" w:rsidRPr="00FE4CE0" w:rsidRDefault="008B6D27">
            <w:pPr>
              <w:pStyle w:val="TAH"/>
              <w:rPr>
                <w:rFonts w:cs="Arial"/>
                <w:snapToGrid w:val="0"/>
                <w:lang w:val="en-US"/>
              </w:rPr>
            </w:pPr>
            <w:r w:rsidRPr="00FE4CE0">
              <w:rPr>
                <w:rFonts w:cs="v4.2.0"/>
                <w:lang w:val="en-US"/>
              </w:rPr>
              <w:t>PTW length [s] (</w:t>
            </w:r>
            <w:r w:rsidRPr="00FE4CE0">
              <w:rPr>
                <w:rFonts w:cs="Arial"/>
                <w:bCs/>
                <w:iCs/>
                <w:lang w:val="en-US" w:eastAsia="ja-JP"/>
              </w:rPr>
              <w:t>number of 1.28s periods</w:t>
            </w:r>
            <w:r w:rsidRPr="00FE4CE0">
              <w:rPr>
                <w:rFonts w:cs="v4.2.0"/>
                <w:lang w:val="en-US"/>
              </w:rPr>
              <w:t>)</w:t>
            </w:r>
          </w:p>
        </w:tc>
        <w:tc>
          <w:tcPr>
            <w:tcW w:w="1083" w:type="pct"/>
            <w:tcBorders>
              <w:top w:val="single" w:sz="4" w:space="0" w:color="auto"/>
              <w:left w:val="single" w:sz="4" w:space="0" w:color="auto"/>
              <w:bottom w:val="single" w:sz="4" w:space="0" w:color="auto"/>
              <w:right w:val="single" w:sz="4" w:space="0" w:color="auto"/>
            </w:tcBorders>
            <w:hideMark/>
          </w:tcPr>
          <w:p w14:paraId="6CA13442" w14:textId="77777777" w:rsidR="008B6D27" w:rsidRPr="00FE4CE0" w:rsidRDefault="008B6D27">
            <w:pPr>
              <w:pStyle w:val="TAH"/>
              <w:rPr>
                <w:rFonts w:cs="Arial"/>
                <w:snapToGrid w:val="0"/>
                <w:lang w:val="en-US"/>
              </w:rPr>
            </w:pPr>
            <w:proofErr w:type="spellStart"/>
            <w:r w:rsidRPr="00FE4CE0">
              <w:rPr>
                <w:rFonts w:cs="v4.2.0"/>
                <w:lang w:val="en-US"/>
              </w:rPr>
              <w:t>N</w:t>
            </w:r>
            <w:r w:rsidRPr="00FE4CE0">
              <w:rPr>
                <w:rFonts w:cs="v4.2.0"/>
                <w:vertAlign w:val="subscript"/>
                <w:lang w:val="en-US"/>
              </w:rPr>
              <w:t>serv</w:t>
            </w:r>
            <w:proofErr w:type="spellEnd"/>
            <w:r w:rsidRPr="00FE4CE0">
              <w:rPr>
                <w:rFonts w:cs="v4.2.0"/>
                <w:vertAlign w:val="subscript"/>
                <w:lang w:val="en-US"/>
              </w:rPr>
              <w:t xml:space="preserve"> </w:t>
            </w:r>
            <w:r w:rsidRPr="00FE4CE0">
              <w:rPr>
                <w:rFonts w:cs="v4.2.0"/>
                <w:lang w:val="en-US"/>
              </w:rPr>
              <w:t xml:space="preserve">[number of DRX or </w:t>
            </w:r>
            <w:proofErr w:type="spellStart"/>
            <w:r w:rsidRPr="00FE4CE0">
              <w:rPr>
                <w:rFonts w:cs="v4.2.0"/>
                <w:lang w:val="en-US"/>
              </w:rPr>
              <w:t>eDRX</w:t>
            </w:r>
            <w:proofErr w:type="spellEnd"/>
            <w:r w:rsidRPr="00FE4CE0">
              <w:rPr>
                <w:rFonts w:cs="v4.2.0"/>
                <w:lang w:val="en-US"/>
              </w:rPr>
              <w:t xml:space="preserve"> cycles</w:t>
            </w:r>
            <w:r w:rsidRPr="00FE4CE0">
              <w:rPr>
                <w:rFonts w:cs="Arial"/>
                <w:vertAlign w:val="superscript"/>
                <w:lang w:val="en-US"/>
              </w:rPr>
              <w:t xml:space="preserve"> Note 3</w:t>
            </w:r>
            <w:r w:rsidRPr="00FE4CE0">
              <w:rPr>
                <w:rFonts w:cs="v4.2.0"/>
                <w:lang w:val="en-US"/>
              </w:rPr>
              <w:t>]</w:t>
            </w:r>
          </w:p>
        </w:tc>
      </w:tr>
      <w:tr w:rsidR="008B6D27" w:rsidRPr="00FE4CE0" w14:paraId="27389891"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0C54ECE" w14:textId="77777777" w:rsidR="008B6D27" w:rsidRPr="00FE4CE0" w:rsidRDefault="008B6D27">
            <w:pPr>
              <w:pStyle w:val="TAC"/>
              <w:rPr>
                <w:rFonts w:cs="Arial"/>
                <w:lang w:val="en-US"/>
              </w:rPr>
            </w:pPr>
            <w:r w:rsidRPr="00FE4CE0">
              <w:rPr>
                <w:rFonts w:cs="Arial"/>
                <w:lang w:val="en-US"/>
              </w:rPr>
              <w:t>5.12</w:t>
            </w:r>
          </w:p>
        </w:tc>
        <w:tc>
          <w:tcPr>
            <w:tcW w:w="995" w:type="pct"/>
            <w:tcBorders>
              <w:top w:val="single" w:sz="4" w:space="0" w:color="auto"/>
              <w:left w:val="single" w:sz="4" w:space="0" w:color="auto"/>
              <w:bottom w:val="single" w:sz="4" w:space="0" w:color="auto"/>
              <w:right w:val="single" w:sz="4" w:space="0" w:color="auto"/>
            </w:tcBorders>
            <w:hideMark/>
          </w:tcPr>
          <w:p w14:paraId="5C6D26F3" w14:textId="77777777" w:rsidR="008B6D27" w:rsidRPr="00FE4CE0" w:rsidRDefault="008B6D27">
            <w:pPr>
              <w:pStyle w:val="TAC"/>
              <w:rPr>
                <w:rFonts w:cs="Arial"/>
                <w:lang w:val="en-US"/>
              </w:rPr>
            </w:pPr>
            <w:r w:rsidRPr="00FE4CE0">
              <w:rPr>
                <w:rFonts w:cs="Arial"/>
                <w:lang w:val="en-US"/>
              </w:rPr>
              <w:t>N/A</w:t>
            </w:r>
          </w:p>
        </w:tc>
        <w:tc>
          <w:tcPr>
            <w:tcW w:w="923" w:type="pct"/>
            <w:tcBorders>
              <w:top w:val="single" w:sz="4" w:space="0" w:color="auto"/>
              <w:left w:val="single" w:sz="4" w:space="0" w:color="auto"/>
              <w:bottom w:val="single" w:sz="4" w:space="0" w:color="auto"/>
              <w:right w:val="single" w:sz="4" w:space="0" w:color="auto"/>
            </w:tcBorders>
            <w:hideMark/>
          </w:tcPr>
          <w:p w14:paraId="627C2AB1" w14:textId="77777777" w:rsidR="008B6D27" w:rsidRPr="00FE4CE0" w:rsidRDefault="008B6D27">
            <w:pPr>
              <w:pStyle w:val="TAC"/>
              <w:rPr>
                <w:rFonts w:cs="Arial"/>
                <w:snapToGrid w:val="0"/>
                <w:lang w:val="en-US"/>
              </w:rPr>
            </w:pPr>
            <w:r w:rsidRPr="00FE4CE0">
              <w:rPr>
                <w:rFonts w:cs="Arial"/>
                <w:snapToGrid w:val="0"/>
                <w:lang w:val="en-US"/>
              </w:rPr>
              <w:t>N/A</w:t>
            </w:r>
          </w:p>
        </w:tc>
        <w:tc>
          <w:tcPr>
            <w:tcW w:w="1083" w:type="pct"/>
            <w:tcBorders>
              <w:top w:val="single" w:sz="4" w:space="0" w:color="auto"/>
              <w:left w:val="single" w:sz="4" w:space="0" w:color="auto"/>
              <w:bottom w:val="single" w:sz="4" w:space="0" w:color="auto"/>
              <w:right w:val="single" w:sz="4" w:space="0" w:color="auto"/>
            </w:tcBorders>
            <w:hideMark/>
          </w:tcPr>
          <w:p w14:paraId="507EB02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40CA7AA5" w14:textId="77777777" w:rsidTr="008B6D27">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141C8B2" w14:textId="77777777" w:rsidR="008B6D27" w:rsidRPr="00FE4CE0" w:rsidRDefault="008B6D27">
            <w:pPr>
              <w:pStyle w:val="TAC"/>
              <w:rPr>
                <w:rFonts w:cs="Arial"/>
                <w:lang w:val="en-US"/>
              </w:rPr>
            </w:pPr>
            <w:r w:rsidRPr="00FE4CE0">
              <w:rPr>
                <w:rFonts w:cs="Arial"/>
                <w:lang w:val="en-US"/>
              </w:rPr>
              <w:t xml:space="preserve">10.24 ≤ </w:t>
            </w:r>
            <w:proofErr w:type="spellStart"/>
            <w:r w:rsidRPr="00FE4CE0">
              <w:rPr>
                <w:rFonts w:cs="Arial"/>
                <w:lang w:val="en-US"/>
              </w:rPr>
              <w:t>eDRX_IDLE</w:t>
            </w:r>
            <w:proofErr w:type="spellEnd"/>
            <w:r w:rsidRPr="00FE4CE0">
              <w:rPr>
                <w:rFonts w:cs="Arial"/>
                <w:lang w:val="en-US"/>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3BD1C39" w14:textId="77777777" w:rsidR="008B6D27" w:rsidRPr="00FE4CE0" w:rsidRDefault="008B6D27">
            <w:pPr>
              <w:pStyle w:val="TAC"/>
              <w:rPr>
                <w:rFonts w:cs="Arial"/>
                <w:lang w:val="en-US"/>
              </w:rPr>
            </w:pPr>
            <w:r w:rsidRPr="00FE4CE0">
              <w:rPr>
                <w:rFonts w:cs="Arial"/>
                <w:lang w:val="en-US"/>
              </w:rPr>
              <w:t>0.32</w:t>
            </w:r>
          </w:p>
        </w:tc>
        <w:tc>
          <w:tcPr>
            <w:tcW w:w="923" w:type="pct"/>
            <w:tcBorders>
              <w:top w:val="single" w:sz="4" w:space="0" w:color="auto"/>
              <w:left w:val="single" w:sz="4" w:space="0" w:color="auto"/>
              <w:bottom w:val="single" w:sz="4" w:space="0" w:color="auto"/>
              <w:right w:val="single" w:sz="4" w:space="0" w:color="auto"/>
            </w:tcBorders>
            <w:hideMark/>
          </w:tcPr>
          <w:p w14:paraId="58F07C17" w14:textId="77777777" w:rsidR="008B6D27" w:rsidRPr="00FE4CE0" w:rsidRDefault="008B6D27">
            <w:pPr>
              <w:pStyle w:val="TAC"/>
              <w:rPr>
                <w:rFonts w:cs="Arial"/>
                <w:snapToGrid w:val="0"/>
                <w:lang w:val="en-US"/>
              </w:rPr>
            </w:pPr>
            <w:r w:rsidRPr="00FE4CE0">
              <w:rPr>
                <w:rFonts w:cs="Arial"/>
                <w:snapToGrid w:val="0"/>
                <w:lang w:val="en-US"/>
              </w:rPr>
              <w:t>≥1.28 (1)</w:t>
            </w:r>
          </w:p>
        </w:tc>
        <w:tc>
          <w:tcPr>
            <w:tcW w:w="1083" w:type="pct"/>
            <w:tcBorders>
              <w:top w:val="single" w:sz="4" w:space="0" w:color="auto"/>
              <w:left w:val="single" w:sz="4" w:space="0" w:color="auto"/>
              <w:bottom w:val="single" w:sz="4" w:space="0" w:color="auto"/>
              <w:right w:val="single" w:sz="4" w:space="0" w:color="auto"/>
            </w:tcBorders>
            <w:hideMark/>
          </w:tcPr>
          <w:p w14:paraId="1CD55FD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0892B4D5"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E6FB"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6CDCF942" w14:textId="77777777" w:rsidR="008B6D27" w:rsidRPr="00FE4CE0" w:rsidRDefault="008B6D27">
            <w:pPr>
              <w:pStyle w:val="TAC"/>
              <w:rPr>
                <w:rFonts w:cs="Arial"/>
                <w:lang w:val="en-US"/>
              </w:rPr>
            </w:pPr>
            <w:r w:rsidRPr="00FE4CE0">
              <w:rPr>
                <w:rFonts w:cs="Arial"/>
                <w:lang w:val="en-US"/>
              </w:rPr>
              <w:t>0.64</w:t>
            </w:r>
          </w:p>
        </w:tc>
        <w:tc>
          <w:tcPr>
            <w:tcW w:w="923" w:type="pct"/>
            <w:tcBorders>
              <w:top w:val="single" w:sz="4" w:space="0" w:color="auto"/>
              <w:left w:val="single" w:sz="4" w:space="0" w:color="auto"/>
              <w:bottom w:val="single" w:sz="4" w:space="0" w:color="auto"/>
              <w:right w:val="single" w:sz="4" w:space="0" w:color="auto"/>
            </w:tcBorders>
            <w:hideMark/>
          </w:tcPr>
          <w:p w14:paraId="74533D27"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1.</w:t>
            </w:r>
            <w:r w:rsidRPr="00FE4CE0">
              <w:rPr>
                <w:rFonts w:cs="Arial"/>
                <w:snapToGrid w:val="0"/>
                <w:lang w:val="en-US" w:eastAsia="ja-JP"/>
              </w:rPr>
              <w:t>2</w:t>
            </w:r>
            <w:r w:rsidRPr="00FE4CE0">
              <w:rPr>
                <w:rFonts w:cs="Arial"/>
                <w:snapToGrid w:val="0"/>
                <w:lang w:val="en-US"/>
              </w:rPr>
              <w:t>8 (1)</w:t>
            </w:r>
          </w:p>
        </w:tc>
        <w:tc>
          <w:tcPr>
            <w:tcW w:w="1083" w:type="pct"/>
            <w:tcBorders>
              <w:top w:val="single" w:sz="4" w:space="0" w:color="auto"/>
              <w:left w:val="single" w:sz="4" w:space="0" w:color="auto"/>
              <w:bottom w:val="single" w:sz="4" w:space="0" w:color="auto"/>
              <w:right w:val="single" w:sz="4" w:space="0" w:color="auto"/>
            </w:tcBorders>
            <w:hideMark/>
          </w:tcPr>
          <w:p w14:paraId="385DFBD4"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1B295BC3"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0076C"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099B557" w14:textId="77777777" w:rsidR="008B6D27" w:rsidRPr="00FE4CE0" w:rsidRDefault="008B6D27">
            <w:pPr>
              <w:pStyle w:val="TAC"/>
              <w:rPr>
                <w:rFonts w:cs="Arial"/>
                <w:lang w:val="en-US"/>
              </w:rPr>
            </w:pPr>
            <w:r w:rsidRPr="00FE4CE0">
              <w:rPr>
                <w:rFonts w:cs="Arial"/>
                <w:lang w:val="en-US"/>
              </w:rPr>
              <w:t>1.28</w:t>
            </w:r>
          </w:p>
        </w:tc>
        <w:tc>
          <w:tcPr>
            <w:tcW w:w="923" w:type="pct"/>
            <w:tcBorders>
              <w:top w:val="single" w:sz="4" w:space="0" w:color="auto"/>
              <w:left w:val="single" w:sz="4" w:space="0" w:color="auto"/>
              <w:bottom w:val="single" w:sz="4" w:space="0" w:color="auto"/>
              <w:right w:val="single" w:sz="4" w:space="0" w:color="auto"/>
            </w:tcBorders>
            <w:hideMark/>
          </w:tcPr>
          <w:p w14:paraId="53CEB53A"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2.56 (2)</w:t>
            </w:r>
          </w:p>
        </w:tc>
        <w:tc>
          <w:tcPr>
            <w:tcW w:w="1083" w:type="pct"/>
            <w:tcBorders>
              <w:top w:val="single" w:sz="4" w:space="0" w:color="auto"/>
              <w:left w:val="single" w:sz="4" w:space="0" w:color="auto"/>
              <w:bottom w:val="single" w:sz="4" w:space="0" w:color="auto"/>
              <w:right w:val="single" w:sz="4" w:space="0" w:color="auto"/>
            </w:tcBorders>
            <w:hideMark/>
          </w:tcPr>
          <w:p w14:paraId="3C0B5E31"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271C78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21924"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77B309F" w14:textId="77777777" w:rsidR="008B6D27" w:rsidRPr="00FE4CE0" w:rsidRDefault="008B6D27">
            <w:pPr>
              <w:pStyle w:val="TAC"/>
              <w:rPr>
                <w:rFonts w:cs="Arial"/>
                <w:lang w:val="en-US"/>
              </w:rPr>
            </w:pPr>
            <w:r w:rsidRPr="00FE4CE0">
              <w:rPr>
                <w:rFonts w:cs="Arial"/>
                <w:lang w:val="en-US"/>
              </w:rPr>
              <w:t>2.56</w:t>
            </w:r>
          </w:p>
        </w:tc>
        <w:tc>
          <w:tcPr>
            <w:tcW w:w="923" w:type="pct"/>
            <w:tcBorders>
              <w:top w:val="single" w:sz="4" w:space="0" w:color="auto"/>
              <w:left w:val="single" w:sz="4" w:space="0" w:color="auto"/>
              <w:bottom w:val="single" w:sz="4" w:space="0" w:color="auto"/>
              <w:right w:val="single" w:sz="4" w:space="0" w:color="auto"/>
            </w:tcBorders>
            <w:hideMark/>
          </w:tcPr>
          <w:p w14:paraId="4C054CF4"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5.12 (4)</w:t>
            </w:r>
          </w:p>
        </w:tc>
        <w:tc>
          <w:tcPr>
            <w:tcW w:w="1083" w:type="pct"/>
            <w:tcBorders>
              <w:top w:val="single" w:sz="4" w:space="0" w:color="auto"/>
              <w:left w:val="single" w:sz="4" w:space="0" w:color="auto"/>
              <w:bottom w:val="single" w:sz="4" w:space="0" w:color="auto"/>
              <w:right w:val="single" w:sz="4" w:space="0" w:color="auto"/>
            </w:tcBorders>
            <w:hideMark/>
          </w:tcPr>
          <w:p w14:paraId="02661CF6"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B73C43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0189A7" w14:textId="77777777" w:rsidR="008B6D27" w:rsidRPr="00FE4CE0" w:rsidRDefault="008B6D27">
            <w:pPr>
              <w:pStyle w:val="TAN"/>
              <w:rPr>
                <w:rFonts w:cstheme="minorBidi"/>
                <w:lang w:val="en-US"/>
              </w:rPr>
            </w:pPr>
            <w:r w:rsidRPr="00FE4CE0">
              <w:rPr>
                <w:lang w:val="en-US"/>
              </w:rPr>
              <w:t>Note 1:</w:t>
            </w:r>
            <w:r w:rsidRPr="00FE4CE0">
              <w:rPr>
                <w:lang w:val="en-US"/>
              </w:rPr>
              <w:tab/>
              <w:t>The number of DRX cycles in this table is given for the DRX cycles within PTWs.</w:t>
            </w:r>
          </w:p>
          <w:p w14:paraId="100A87D7" w14:textId="77777777" w:rsidR="008B6D27" w:rsidRPr="00FE4CE0" w:rsidRDefault="008B6D27">
            <w:pPr>
              <w:pStyle w:val="TAN"/>
              <w:rPr>
                <w:lang w:val="en-US"/>
              </w:rPr>
            </w:pPr>
            <w:r w:rsidRPr="00FE4CE0">
              <w:rPr>
                <w:lang w:val="en-US"/>
              </w:rPr>
              <w:t>Note 2:</w:t>
            </w:r>
            <w:r w:rsidRPr="00FE4CE0">
              <w:rPr>
                <w:lang w:val="en-US"/>
              </w:rPr>
              <w:tab/>
              <w:t xml:space="preserve">The </w:t>
            </w:r>
            <w:proofErr w:type="spellStart"/>
            <w:r w:rsidRPr="00FE4CE0">
              <w:rPr>
                <w:lang w:val="en-US"/>
              </w:rPr>
              <w:t>eDRX_IDLE</w:t>
            </w:r>
            <w:proofErr w:type="spellEnd"/>
            <w:r w:rsidRPr="00FE4CE0">
              <w:rPr>
                <w:lang w:val="en-US"/>
              </w:rPr>
              <w:t xml:space="preserve"> cycle lengths are as specified in Section 10.5.5.32 of TS 24.008 [34].</w:t>
            </w:r>
          </w:p>
          <w:p w14:paraId="7F09F11C" w14:textId="77777777" w:rsidR="008B6D27" w:rsidRPr="00FE4CE0" w:rsidRDefault="008B6D27">
            <w:pPr>
              <w:pStyle w:val="TAN"/>
              <w:rPr>
                <w:lang w:val="en-US"/>
              </w:rPr>
            </w:pPr>
            <w:r w:rsidRPr="00FE4CE0">
              <w:rPr>
                <w:lang w:val="en-US"/>
              </w:rPr>
              <w:t>Note 3:</w:t>
            </w:r>
            <w:r w:rsidRPr="00FE4CE0">
              <w:rPr>
                <w:lang w:val="en-US"/>
              </w:rPr>
              <w:tab/>
              <w:t xml:space="preserve">Number of </w:t>
            </w:r>
            <w:proofErr w:type="spellStart"/>
            <w:r w:rsidRPr="00FE4CE0">
              <w:rPr>
                <w:lang w:val="en-US"/>
              </w:rPr>
              <w:t>eDRX</w:t>
            </w:r>
            <w:proofErr w:type="spellEnd"/>
            <w:r w:rsidRPr="00FE4CE0">
              <w:rPr>
                <w:lang w:val="en-US"/>
              </w:rPr>
              <w:t xml:space="preserve"> cycles when </w:t>
            </w:r>
            <w:proofErr w:type="spellStart"/>
            <w:r w:rsidRPr="00FE4CE0">
              <w:rPr>
                <w:lang w:val="en-US"/>
              </w:rPr>
              <w:t>eDRX_IDLE</w:t>
            </w:r>
            <w:proofErr w:type="spellEnd"/>
            <w:r w:rsidRPr="00FE4CE0">
              <w:rPr>
                <w:lang w:val="en-US"/>
              </w:rPr>
              <w:t xml:space="preserve"> cycle length equals 5.12s, number of DRX cycles otherwise.</w:t>
            </w:r>
          </w:p>
        </w:tc>
      </w:tr>
    </w:tbl>
    <w:p w14:paraId="633C6F24"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0809225" w14:textId="77777777" w:rsidR="008B6D27" w:rsidRPr="00FE4CE0" w:rsidRDefault="008B6D27" w:rsidP="008B6D27">
      <w:pPr>
        <w:rPr>
          <w:rFonts w:eastAsia="Times New Roman"/>
        </w:rPr>
      </w:pPr>
      <w:r w:rsidRPr="00FE4CE0">
        <w:t xml:space="preserve">For any requirement in this section, when the UE transitions between any two states when being configured with </w:t>
      </w:r>
      <w:proofErr w:type="spellStart"/>
      <w:r w:rsidRPr="00FE4CE0">
        <w:t>eDRX_IDLE</w:t>
      </w:r>
      <w:proofErr w:type="spellEnd"/>
      <w:r w:rsidRPr="00FE4CE0">
        <w:t xml:space="preserve">, being configured with </w:t>
      </w:r>
      <w:proofErr w:type="spellStart"/>
      <w:r w:rsidRPr="00FE4CE0">
        <w:t>eDRX_IDLE</w:t>
      </w:r>
      <w:proofErr w:type="spellEnd"/>
      <w:r w:rsidRPr="00FE4CE0">
        <w:t xml:space="preserve"> cycle, changing </w:t>
      </w:r>
      <w:proofErr w:type="spellStart"/>
      <w:r w:rsidRPr="00FE4CE0">
        <w:t>eDRX_IDLE</w:t>
      </w:r>
      <w:proofErr w:type="spellEnd"/>
      <w:r w:rsidRPr="00FE4CE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7355A7" w14:textId="77777777" w:rsidR="008B6D27" w:rsidRPr="00FE4CE0" w:rsidRDefault="008B6D27" w:rsidP="008B6D27">
      <w:r w:rsidRPr="00FE4CE0">
        <w:t xml:space="preserve">The UE is allowed to perform RSRP measurements based on RSS signals provided UE is configured with </w:t>
      </w:r>
      <w:proofErr w:type="spellStart"/>
      <w:r w:rsidRPr="00FE4CE0">
        <w:rPr>
          <w:i/>
          <w:iCs/>
        </w:rPr>
        <w:t>rss-ConfigCarrierInfo</w:t>
      </w:r>
      <w:proofErr w:type="spellEnd"/>
      <w:r w:rsidRPr="00FE4CE0">
        <w:t xml:space="preserve"> [2] and following conditions are met:</w:t>
      </w:r>
    </w:p>
    <w:p w14:paraId="06A9DB10" w14:textId="77777777" w:rsidR="008B6D27" w:rsidRPr="00FE4CE0" w:rsidRDefault="008B6D27" w:rsidP="008B6D27">
      <w:pPr>
        <w:pStyle w:val="B10"/>
      </w:pPr>
      <w:r w:rsidRPr="00FE4CE0">
        <w:t>-</w:t>
      </w:r>
      <w:r w:rsidRPr="00FE4CE0">
        <w:tab/>
        <w:t xml:space="preserve">Serving cell RSS are available within the paging MPDCCH narrowband for </w:t>
      </w:r>
      <w:proofErr w:type="spellStart"/>
      <w:r w:rsidRPr="00FE4CE0">
        <w:t>N</w:t>
      </w:r>
      <w:r w:rsidRPr="00FE4CE0">
        <w:rPr>
          <w:vertAlign w:val="subscript"/>
        </w:rPr>
        <w:t>serv</w:t>
      </w:r>
      <w:proofErr w:type="spellEnd"/>
      <w:r w:rsidRPr="00FE4CE0">
        <w:t xml:space="preserve"> successive DRX cycles and the last subframe of the RSS occasion is in the window [n-5, n-1] where n is the first subframe of paging MPDCCH narrowband, and</w:t>
      </w:r>
    </w:p>
    <w:p w14:paraId="3D459DCC"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 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2C382A9" w14:textId="77777777" w:rsidR="008B6D27" w:rsidRPr="00FE4CE0" w:rsidRDefault="008B6D27" w:rsidP="008B6D27">
      <w:pPr>
        <w:pStyle w:val="B10"/>
        <w:rPr>
          <w:sz w:val="22"/>
          <w:szCs w:val="22"/>
        </w:rPr>
      </w:pPr>
      <w:r w:rsidRPr="00FE4CE0">
        <w:t>-</w:t>
      </w:r>
      <w:r w:rsidRPr="00FE4CE0">
        <w:tab/>
      </w:r>
      <w:r w:rsidRPr="00FE4CE0">
        <w:rPr>
          <w:rFonts w:cs="v4.2.0"/>
        </w:rPr>
        <w:t xml:space="preserve">UE is not configured with </w:t>
      </w:r>
      <w:proofErr w:type="spellStart"/>
      <w:r w:rsidRPr="00FE4CE0">
        <w:rPr>
          <w:rFonts w:cs="v4.2.0"/>
        </w:rPr>
        <w:t>eDRX_IDLE</w:t>
      </w:r>
      <w:proofErr w:type="spellEnd"/>
      <w:r w:rsidRPr="00FE4CE0">
        <w:rPr>
          <w:rFonts w:cs="v4.2.0"/>
        </w:rPr>
        <w:t xml:space="preserve"> cycle</w:t>
      </w:r>
      <w:r w:rsidRPr="00FE4CE0">
        <w:t xml:space="preserve">, and </w:t>
      </w:r>
      <w:r w:rsidRPr="00FE4CE0">
        <w:rPr>
          <w:rFonts w:cs="v4.2.0"/>
        </w:rPr>
        <w:t>DRX cycle length is 0.32s or 0.64s</w:t>
      </w:r>
      <w:r w:rsidRPr="00FE4CE0">
        <w:t xml:space="preserve">. </w:t>
      </w:r>
    </w:p>
    <w:p w14:paraId="11786849" w14:textId="77777777" w:rsidR="008B6D27" w:rsidRPr="00FE4CE0" w:rsidRDefault="008B6D27" w:rsidP="008B6D27">
      <w:pPr>
        <w:pStyle w:val="B10"/>
        <w:rPr>
          <w:rFonts w:cs="v4.2.0"/>
        </w:rPr>
      </w:pPr>
      <w:r w:rsidRPr="00FE4CE0">
        <w:t>-</w:t>
      </w:r>
      <w:r w:rsidRPr="00FE4CE0">
        <w:tab/>
      </w:r>
      <w:proofErr w:type="spellStart"/>
      <w:r w:rsidRPr="00FE4CE0">
        <w:rPr>
          <w:rFonts w:cs="v4.2.0"/>
        </w:rPr>
        <w:t>N</w:t>
      </w:r>
      <w:r w:rsidRPr="00FE4CE0">
        <w:rPr>
          <w:rFonts w:cs="v4.2.0"/>
          <w:vertAlign w:val="subscript"/>
        </w:rPr>
        <w:t>serv</w:t>
      </w:r>
      <w:proofErr w:type="spellEnd"/>
      <w:r w:rsidRPr="00FE4CE0">
        <w:rPr>
          <w:rFonts w:cs="v4.2.0"/>
        </w:rPr>
        <w:t xml:space="preserve"> defined in Table 4.7A.2.1.1-1 applies if serving cell is measured based on RSS.</w:t>
      </w:r>
    </w:p>
    <w:p w14:paraId="534578A8" w14:textId="77777777" w:rsidR="008B6D27" w:rsidRPr="00FE4CE0" w:rsidRDefault="008B6D27" w:rsidP="008B6D27">
      <w:pPr>
        <w:rPr>
          <w:rFonts w:cstheme="minorBidi"/>
        </w:rPr>
      </w:pPr>
    </w:p>
    <w:p w14:paraId="2B32B174" w14:textId="77777777" w:rsidR="008B6D27" w:rsidRPr="00FE4CE0" w:rsidRDefault="008B6D27" w:rsidP="008B6D27">
      <w:pPr>
        <w:pStyle w:val="TH"/>
      </w:pPr>
      <w:r w:rsidRPr="00FE4CE0">
        <w:rPr>
          <w:snapToGrid w:val="0"/>
        </w:rPr>
        <w:lastRenderedPageBreak/>
        <w:t xml:space="preserve">Table 4.7A.2.1.1-1: </w:t>
      </w:r>
      <w:proofErr w:type="spellStart"/>
      <w:r w:rsidRPr="00FE4CE0">
        <w:t>N</w:t>
      </w:r>
      <w:r w:rsidRPr="00FE4CE0">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5203403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2CE829C"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77581D9" w14:textId="77777777" w:rsidR="008B6D27" w:rsidRPr="00FE4CE0" w:rsidRDefault="008B6D27">
            <w:pPr>
              <w:pStyle w:val="TAH"/>
              <w:rPr>
                <w:rFonts w:cs="Arial"/>
                <w:snapToGrid w:val="0"/>
                <w:lang w:val="en-US"/>
              </w:rPr>
            </w:pPr>
            <w:proofErr w:type="spellStart"/>
            <w:r w:rsidRPr="00FE4CE0">
              <w:rPr>
                <w:lang w:val="en-US"/>
              </w:rPr>
              <w:t>N</w:t>
            </w:r>
            <w:r w:rsidRPr="00FE4CE0">
              <w:rPr>
                <w:vertAlign w:val="subscript"/>
                <w:lang w:val="en-US"/>
              </w:rPr>
              <w:t>serv</w:t>
            </w:r>
            <w:proofErr w:type="spellEnd"/>
            <w:r w:rsidRPr="00FE4CE0">
              <w:rPr>
                <w:vertAlign w:val="subscript"/>
                <w:lang w:val="en-US"/>
              </w:rPr>
              <w:t xml:space="preserve"> </w:t>
            </w:r>
            <w:r w:rsidRPr="00FE4CE0">
              <w:rPr>
                <w:lang w:val="en-US"/>
              </w:rPr>
              <w:t>[number of DRX cycles]</w:t>
            </w:r>
          </w:p>
        </w:tc>
      </w:tr>
      <w:tr w:rsidR="008B6D27" w:rsidRPr="00FE4CE0" w14:paraId="7ECEE25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45F44"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45879E40" w14:textId="77777777" w:rsidR="008B6D27" w:rsidRPr="00FE4CE0" w:rsidRDefault="008B6D27">
            <w:pPr>
              <w:pStyle w:val="TAC"/>
              <w:rPr>
                <w:snapToGrid w:val="0"/>
                <w:lang w:val="en-US"/>
              </w:rPr>
            </w:pPr>
            <w:r w:rsidRPr="00FE4CE0">
              <w:rPr>
                <w:lang w:val="en-US"/>
              </w:rPr>
              <w:t>3</w:t>
            </w:r>
          </w:p>
        </w:tc>
      </w:tr>
      <w:tr w:rsidR="008B6D27" w:rsidRPr="00FE4CE0" w14:paraId="32ED6577"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D8BA0"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25727489" w14:textId="77777777" w:rsidR="008B6D27" w:rsidRPr="00FE4CE0" w:rsidRDefault="008B6D27">
            <w:pPr>
              <w:pStyle w:val="TAC"/>
              <w:rPr>
                <w:snapToGrid w:val="0"/>
                <w:lang w:val="en-US"/>
              </w:rPr>
            </w:pPr>
            <w:r w:rsidRPr="00FE4CE0">
              <w:rPr>
                <w:lang w:val="en-US"/>
              </w:rPr>
              <w:t>3</w:t>
            </w:r>
          </w:p>
        </w:tc>
      </w:tr>
      <w:tr w:rsidR="008B6D27" w:rsidRPr="00FE4CE0" w14:paraId="4DE450A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5A5AD3"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D5B2D44" w14:textId="77777777" w:rsidR="008B6D27" w:rsidRPr="00FE4CE0" w:rsidRDefault="008B6D27">
            <w:pPr>
              <w:pStyle w:val="TAC"/>
              <w:rPr>
                <w:snapToGrid w:val="0"/>
                <w:lang w:val="en-US"/>
              </w:rPr>
            </w:pPr>
            <w:r w:rsidRPr="00FE4CE0">
              <w:rPr>
                <w:lang w:val="en-US"/>
              </w:rPr>
              <w:t>N/A</w:t>
            </w:r>
          </w:p>
        </w:tc>
      </w:tr>
      <w:tr w:rsidR="008B6D27" w:rsidRPr="00FE4CE0" w14:paraId="19D9D23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F73DC2"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0A091791" w14:textId="77777777" w:rsidR="008B6D27" w:rsidRPr="00FE4CE0" w:rsidRDefault="008B6D27">
            <w:pPr>
              <w:pStyle w:val="TAC"/>
              <w:rPr>
                <w:snapToGrid w:val="0"/>
                <w:lang w:val="en-US"/>
              </w:rPr>
            </w:pPr>
            <w:r w:rsidRPr="00FE4CE0">
              <w:rPr>
                <w:lang w:val="en-US"/>
              </w:rPr>
              <w:t>N/A</w:t>
            </w:r>
          </w:p>
        </w:tc>
      </w:tr>
    </w:tbl>
    <w:p w14:paraId="54627F3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1B65443" w14:textId="77777777" w:rsidR="008B6D27" w:rsidRPr="00FE4CE0" w:rsidRDefault="008B6D27" w:rsidP="008B6D27">
      <w:pPr>
        <w:rPr>
          <w:rFonts w:eastAsia="Times New Roman"/>
        </w:rPr>
      </w:pPr>
      <w:r w:rsidRPr="00FE4CE0">
        <w:t>If UE performs RSRP measurement based on RSS for serving cell, it is not expected to perform RSRP measurement based on CRS on that serving cell.</w:t>
      </w:r>
    </w:p>
    <w:p w14:paraId="6FC69B0E" w14:textId="77777777" w:rsidR="008B6D27" w:rsidRPr="00FE4CE0" w:rsidRDefault="008B6D27" w:rsidP="008B6D27">
      <w:pPr>
        <w:pStyle w:val="Heading2"/>
        <w:rPr>
          <w:color w:val="FF0000"/>
        </w:rPr>
      </w:pPr>
      <w:r w:rsidRPr="00FE4CE0">
        <w:rPr>
          <w:color w:val="FF0000"/>
        </w:rPr>
        <w:t>&lt;&lt;&lt; NEXT CHANGE &gt;&gt;&gt;</w:t>
      </w:r>
    </w:p>
    <w:p w14:paraId="625815BA" w14:textId="77777777" w:rsidR="008B6D27" w:rsidRPr="00FE4CE0" w:rsidRDefault="008B6D27" w:rsidP="008B6D27">
      <w:pPr>
        <w:pStyle w:val="Heading5"/>
        <w:spacing w:before="200" w:after="120"/>
        <w:rPr>
          <w:rFonts w:cs="Arial"/>
          <w:sz w:val="24"/>
          <w:lang w:eastAsia="zh-CN"/>
        </w:rPr>
      </w:pPr>
      <w:r w:rsidRPr="00FE4CE0">
        <w:rPr>
          <w:rFonts w:cs="Arial"/>
          <w:sz w:val="24"/>
        </w:rPr>
        <w:t>4.7A.2.2.1</w:t>
      </w:r>
      <w:r w:rsidRPr="00FE4CE0">
        <w:rPr>
          <w:rFonts w:cs="Arial"/>
          <w:sz w:val="24"/>
        </w:rPr>
        <w:tab/>
        <w:t>Measurement and evaluation of serving cell for UE category M1 in enhanced coverage</w:t>
      </w:r>
    </w:p>
    <w:p w14:paraId="68466DAA" w14:textId="77777777" w:rsidR="008B6D27" w:rsidRPr="00FE4CE0" w:rsidRDefault="008B6D27" w:rsidP="008B6D27">
      <w:pPr>
        <w:rPr>
          <w:rFonts w:cs="v4.2.0"/>
          <w:sz w:val="22"/>
        </w:rPr>
      </w:pPr>
      <w:r w:rsidRPr="00FE4CE0">
        <w:t xml:space="preserve">The requirements in this subclause apply if UE is in the enhanced coverage area of the serving cell served by a satellite access node. The UE is considered to be in enhanced coverage area of serving cell according to RSRP, RSRP </w:t>
      </w:r>
      <w:proofErr w:type="spellStart"/>
      <w:r w:rsidRPr="00FE4CE0">
        <w:rPr>
          <w:lang w:val="en-US"/>
        </w:rPr>
        <w:t>Ês</w:t>
      </w:r>
      <w:proofErr w:type="spellEnd"/>
      <w:r w:rsidRPr="00FE4CE0">
        <w:rPr>
          <w:lang w:val="en-US"/>
        </w:rPr>
        <w:t>/</w:t>
      </w:r>
      <w:proofErr w:type="spellStart"/>
      <w:r w:rsidRPr="00FE4CE0">
        <w:rPr>
          <w:lang w:val="en-US"/>
        </w:rPr>
        <w:t>Iot</w:t>
      </w:r>
      <w:proofErr w:type="spellEnd"/>
      <w:r w:rsidRPr="00FE4CE0">
        <w:rPr>
          <w:lang w:val="en-US"/>
        </w:rPr>
        <w:t>,</w:t>
      </w:r>
      <w:r w:rsidRPr="00FE4CE0">
        <w:t xml:space="preserve"> SCH_RP and SCH </w:t>
      </w:r>
      <w:proofErr w:type="spellStart"/>
      <w:r w:rsidRPr="00FE4CE0">
        <w:rPr>
          <w:lang w:val="en-US"/>
        </w:rPr>
        <w:t>Ês</w:t>
      </w:r>
      <w:proofErr w:type="spellEnd"/>
      <w:r w:rsidRPr="00FE4CE0">
        <w:rPr>
          <w:lang w:val="en-US"/>
        </w:rPr>
        <w:t>/</w:t>
      </w:r>
      <w:proofErr w:type="spellStart"/>
      <w:r w:rsidRPr="00FE4CE0">
        <w:rPr>
          <w:lang w:val="en-US"/>
        </w:rPr>
        <w:t>Iot</w:t>
      </w:r>
      <w:proofErr w:type="spellEnd"/>
      <w:r w:rsidRPr="00FE4CE0">
        <w:t xml:space="preserve"> of the serving cell defined in Annex B.1.3 for a corresponding Band.</w:t>
      </w:r>
    </w:p>
    <w:p w14:paraId="70E9FE94" w14:textId="77777777" w:rsidR="008B6D27" w:rsidRPr="00FE4CE0" w:rsidRDefault="008B6D27" w:rsidP="008B6D27">
      <w:pPr>
        <w:rPr>
          <w:rFonts w:cs="v4.2.0"/>
        </w:rPr>
      </w:pPr>
      <w:r w:rsidRPr="00FE4CE0">
        <w:rPr>
          <w:rFonts w:cs="v4.2.0"/>
        </w:rPr>
        <w:t xml:space="preserve">The UE shall measure the RSRP and RSRQ level of the serving cell and evaluate the cell selection criterion S defined in [1] for the serving cell at least every DRX cycle. </w:t>
      </w:r>
    </w:p>
    <w:p w14:paraId="5BD85C37" w14:textId="77777777" w:rsidR="008B6D27" w:rsidRPr="00FE4CE0" w:rsidRDefault="008B6D27" w:rsidP="008B6D27">
      <w:pPr>
        <w:rPr>
          <w:rFonts w:cstheme="minorBidi"/>
        </w:rPr>
      </w:pPr>
      <w:r w:rsidRPr="00FE4CE0">
        <w:t xml:space="preserve">The UE is allowed to perform RSRP measurements based on RSS signals provided UE is configured with </w:t>
      </w:r>
      <w:proofErr w:type="spellStart"/>
      <w:r w:rsidRPr="00FE4CE0">
        <w:rPr>
          <w:i/>
          <w:iCs/>
        </w:rPr>
        <w:t>rss-ConfigCarrierInfo</w:t>
      </w:r>
      <w:proofErr w:type="spellEnd"/>
      <w:r w:rsidRPr="00FE4CE0">
        <w:t xml:space="preserve"> [2] and following conditions are met:</w:t>
      </w:r>
    </w:p>
    <w:p w14:paraId="16568BEA" w14:textId="77777777" w:rsidR="008B6D27" w:rsidRPr="00FE4CE0" w:rsidRDefault="008B6D27" w:rsidP="008B6D27">
      <w:pPr>
        <w:pStyle w:val="B10"/>
      </w:pPr>
      <w:r w:rsidRPr="00FE4CE0">
        <w:t>-</w:t>
      </w:r>
      <w:r w:rsidRPr="00FE4CE0">
        <w:tab/>
        <w:t xml:space="preserve">Serving cell RSS are available within the paging MPDCCH narrowband for </w:t>
      </w:r>
      <w:proofErr w:type="spellStart"/>
      <w:r w:rsidRPr="00FE4CE0">
        <w:t>N</w:t>
      </w:r>
      <w:r w:rsidRPr="00FE4CE0">
        <w:rPr>
          <w:vertAlign w:val="subscript"/>
        </w:rPr>
        <w:t>serv</w:t>
      </w:r>
      <w:proofErr w:type="spellEnd"/>
      <w:r w:rsidRPr="00FE4CE0">
        <w:t xml:space="preserve"> successive DRX cycles and the last subframe of the RSS occasion is in the window [n-5, n-1] where n is the first subframe of paging MPDCCH narrowband, and</w:t>
      </w:r>
    </w:p>
    <w:p w14:paraId="114252FF"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876C2F3" w14:textId="77777777" w:rsidR="008B6D27" w:rsidRPr="00FE4CE0" w:rsidRDefault="008B6D27" w:rsidP="008B6D27">
      <w:pPr>
        <w:pStyle w:val="B10"/>
        <w:rPr>
          <w:sz w:val="24"/>
          <w:szCs w:val="24"/>
        </w:rPr>
      </w:pPr>
      <w:r w:rsidRPr="00FE4CE0">
        <w:rPr>
          <w:sz w:val="24"/>
          <w:szCs w:val="24"/>
        </w:rPr>
        <w:t>-</w:t>
      </w:r>
      <w:r w:rsidRPr="00FE4CE0">
        <w:rPr>
          <w:sz w:val="24"/>
          <w:szCs w:val="24"/>
        </w:rPr>
        <w:tab/>
      </w:r>
      <w:r w:rsidRPr="00FE4CE0">
        <w:rPr>
          <w:rFonts w:cs="v4.2.0"/>
        </w:rPr>
        <w:t xml:space="preserve">UE is not configured with </w:t>
      </w:r>
      <w:proofErr w:type="spellStart"/>
      <w:r w:rsidRPr="00FE4CE0">
        <w:rPr>
          <w:rFonts w:cs="v4.2.0"/>
        </w:rPr>
        <w:t>eDRX_IDLE</w:t>
      </w:r>
      <w:proofErr w:type="spellEnd"/>
      <w:r w:rsidRPr="00FE4CE0">
        <w:rPr>
          <w:rFonts w:cs="v4.2.0"/>
        </w:rPr>
        <w:t xml:space="preserve"> cycle</w:t>
      </w:r>
      <w:r w:rsidRPr="00FE4CE0">
        <w:t xml:space="preserve">, and </w:t>
      </w:r>
      <w:r w:rsidRPr="00FE4CE0">
        <w:rPr>
          <w:rFonts w:cs="v4.2.0"/>
        </w:rPr>
        <w:t>DRX cycle length is 0.32s or 0.64s.</w:t>
      </w:r>
      <w:r w:rsidRPr="00FE4CE0">
        <w:t xml:space="preserve"> </w:t>
      </w:r>
    </w:p>
    <w:p w14:paraId="3F21B49A" w14:textId="77777777" w:rsidR="008B6D27" w:rsidRPr="00FE4CE0" w:rsidRDefault="008B6D27" w:rsidP="008B6D27">
      <w:pPr>
        <w:rPr>
          <w:rFonts w:cs="v4.2.0"/>
          <w:sz w:val="22"/>
          <w:szCs w:val="22"/>
        </w:rPr>
      </w:pPr>
      <w:r w:rsidRPr="00FE4CE0">
        <w:t>If UE performs RSRP measurement based on RSS for serving cell, it is not expected to perform RSRP measurement based on CRS on that serving cell.</w:t>
      </w:r>
    </w:p>
    <w:p w14:paraId="0B1A4700" w14:textId="77777777" w:rsidR="008B6D27" w:rsidRPr="00FE4CE0" w:rsidRDefault="008B6D27" w:rsidP="008B6D27">
      <w:pPr>
        <w:rPr>
          <w:rFonts w:cs="v4.2.0"/>
        </w:rPr>
      </w:pPr>
      <w:r w:rsidRPr="00FE4CE0">
        <w:rPr>
          <w:rFonts w:cs="v4.2.0"/>
        </w:rPr>
        <w:t>The UE shall filter the RSRP and RSRQ measurements of the serving cell using at least 4 measurements. Within the set of measurements used for the filtering, at least two measurements shall be spaced by, at least DRX cycle/2.</w:t>
      </w:r>
    </w:p>
    <w:p w14:paraId="0A227051" w14:textId="77777777" w:rsidR="008B6D27" w:rsidRPr="00FE4CE0" w:rsidRDefault="008B6D27" w:rsidP="008B6D27">
      <w:pPr>
        <w:rPr>
          <w:rFonts w:cs="v4.2.0"/>
        </w:rPr>
      </w:pPr>
      <w:r w:rsidRPr="00FE4CE0">
        <w:rPr>
          <w:rFonts w:cs="v4.2.0"/>
        </w:rPr>
        <w:t xml:space="preserve">If the UE is not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4.7A.2.2.1-1 </w:t>
      </w:r>
      <w:r w:rsidRPr="00FE4CE0">
        <w:rPr>
          <w:rFonts w:cs="v4.2.0"/>
        </w:rPr>
        <w:t xml:space="preserve">in </w:t>
      </w:r>
      <w:proofErr w:type="spellStart"/>
      <w:r w:rsidRPr="00FE4CE0">
        <w:rPr>
          <w:rFonts w:cs="v4.2.0"/>
        </w:rPr>
        <w:t>N</w:t>
      </w:r>
      <w:r w:rsidRPr="00FE4CE0">
        <w:rPr>
          <w:rFonts w:cs="v4.2.0"/>
          <w:vertAlign w:val="subscript"/>
        </w:rPr>
        <w:t>serv_EC</w:t>
      </w:r>
      <w:proofErr w:type="spellEnd"/>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63B986F" w14:textId="77777777" w:rsidR="008B6D27" w:rsidRPr="00FE4CE0" w:rsidRDefault="008B6D27" w:rsidP="008B6D27">
      <w:pPr>
        <w:rPr>
          <w:rFonts w:cs="v4.2.0"/>
        </w:rPr>
      </w:pPr>
      <w:r w:rsidRPr="00FE4CE0">
        <w:rPr>
          <w:rFonts w:cs="v4.2.0"/>
        </w:rPr>
        <w:t xml:space="preserve">If the UE is configured with </w:t>
      </w:r>
      <w:proofErr w:type="spellStart"/>
      <w:r w:rsidRPr="00FE4CE0">
        <w:rPr>
          <w:rFonts w:cs="v4.2.0"/>
        </w:rPr>
        <w:t>eDRX_IDLE</w:t>
      </w:r>
      <w:proofErr w:type="spellEnd"/>
      <w:r w:rsidRPr="00FE4CE0">
        <w:rPr>
          <w:rFonts w:cs="v4.2.0"/>
        </w:rPr>
        <w:t xml:space="preserve"> cycle and has evaluated according to Table </w:t>
      </w:r>
      <w:r w:rsidRPr="00FE4CE0">
        <w:rPr>
          <w:rFonts w:cs="v4.2.0"/>
          <w:snapToGrid w:val="0"/>
        </w:rPr>
        <w:t xml:space="preserve">4.7A.2.2.1-2 </w:t>
      </w:r>
      <w:r w:rsidRPr="00FE4CE0">
        <w:rPr>
          <w:rFonts w:cs="v4.2.0"/>
        </w:rPr>
        <w:t xml:space="preserve">in </w:t>
      </w:r>
      <w:proofErr w:type="spellStart"/>
      <w:r w:rsidRPr="00FE4CE0">
        <w:rPr>
          <w:rFonts w:cs="v4.2.0"/>
        </w:rPr>
        <w:t>N</w:t>
      </w:r>
      <w:r w:rsidRPr="00FE4CE0">
        <w:rPr>
          <w:rFonts w:cs="v4.2.0"/>
          <w:vertAlign w:val="subscript"/>
        </w:rPr>
        <w:t>serv_EC</w:t>
      </w:r>
      <w:proofErr w:type="spellEnd"/>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1753BF55" w14:textId="77777777" w:rsidR="008B6D27" w:rsidRPr="00FE4CE0" w:rsidRDefault="008B6D27" w:rsidP="008B6D27">
      <w:pPr>
        <w:rPr>
          <w:rFonts w:cs="v4.2.0"/>
        </w:rPr>
      </w:pPr>
      <w:r w:rsidRPr="00FE4CE0">
        <w:rPr>
          <w:rFonts w:cs="v4.2.0"/>
          <w:i/>
          <w:iCs/>
        </w:rPr>
        <w:t>Editor’s note: FFS on following:</w:t>
      </w:r>
    </w:p>
    <w:p w14:paraId="02DFCDAA" w14:textId="77777777" w:rsidR="008B6D27" w:rsidRPr="00FE4CE0" w:rsidRDefault="008B6D27" w:rsidP="008B6D27">
      <w:pPr>
        <w:rPr>
          <w:rFonts w:cstheme="minorBidi"/>
          <w:lang w:val="en-US"/>
        </w:rPr>
      </w:pPr>
      <w:r w:rsidRPr="00FE4CE0">
        <w:rPr>
          <w:rFonts w:cs="v4.2.0"/>
        </w:rPr>
        <w:t xml:space="preserve">[If the UE is configured with </w:t>
      </w:r>
      <w:r w:rsidRPr="00FE4CE0">
        <w:rPr>
          <w:lang w:val="en-US"/>
        </w:rPr>
        <w:t>‘</w:t>
      </w:r>
      <w:r w:rsidRPr="00FE4CE0">
        <w:rPr>
          <w:i/>
          <w:iCs/>
          <w:lang w:val="en-US"/>
        </w:rPr>
        <w:t>t-Service</w:t>
      </w:r>
      <w:r w:rsidRPr="00FE4CE0">
        <w:rPr>
          <w:lang w:val="en-US"/>
        </w:rPr>
        <w:t>’ [2] in the serving cell</w:t>
      </w:r>
      <w:r w:rsidRPr="00FE4CE0">
        <w:rPr>
          <w:rFonts w:cs="v4.2.0"/>
        </w:rPr>
        <w:t xml:space="preserve"> and </w:t>
      </w:r>
      <w:proofErr w:type="spellStart"/>
      <w:r w:rsidRPr="00FE4CE0">
        <w:rPr>
          <w:rFonts w:cs="v4.2.0"/>
        </w:rPr>
        <w:t>eDRX_IDLE</w:t>
      </w:r>
      <w:proofErr w:type="spellEnd"/>
      <w:r w:rsidRPr="00FE4CE0">
        <w:rPr>
          <w:rFonts w:cs="v4.2.0"/>
        </w:rPr>
        <w:t xml:space="preserve">, then the UE shall meet the requirements defined for DRX cycle length of [2.56] s in </w:t>
      </w:r>
      <w:r w:rsidRPr="00FE4CE0">
        <w:rPr>
          <w:rFonts w:cs="v4.2.0"/>
          <w:snapToGrid w:val="0"/>
        </w:rPr>
        <w:t xml:space="preserve">Table 4.7A.2.1.1-1 starting from at least [4] DRX cycles before </w:t>
      </w:r>
      <w:r w:rsidRPr="00FE4CE0">
        <w:rPr>
          <w:lang w:val="en-US"/>
        </w:rPr>
        <w:t>‘</w:t>
      </w:r>
      <w:r w:rsidRPr="00FE4CE0">
        <w:rPr>
          <w:i/>
          <w:iCs/>
          <w:lang w:val="en-US"/>
        </w:rPr>
        <w:t>t-Service-r17</w:t>
      </w:r>
      <w:r w:rsidRPr="00FE4CE0">
        <w:rPr>
          <w:lang w:val="en-US"/>
        </w:rPr>
        <w:t>’.</w:t>
      </w:r>
    </w:p>
    <w:p w14:paraId="5EE1A58F" w14:textId="77777777" w:rsidR="008B6D27" w:rsidRPr="00FE4CE0" w:rsidRDefault="008B6D27" w:rsidP="008B6D27">
      <w:pPr>
        <w:rPr>
          <w:lang w:eastAsia="ja-JP"/>
        </w:rPr>
      </w:pPr>
      <w:r w:rsidRPr="00FE4CE0">
        <w:rPr>
          <w:rFonts w:cs="v4.2.0"/>
        </w:rPr>
        <w:t xml:space="preserve">If the UE is not configured with </w:t>
      </w:r>
      <w:proofErr w:type="spellStart"/>
      <w:r w:rsidRPr="00FE4CE0">
        <w:rPr>
          <w:rFonts w:cs="v4.2.0"/>
        </w:rPr>
        <w:t>eDRX_IDLE</w:t>
      </w:r>
      <w:proofErr w:type="spellEnd"/>
      <w:r w:rsidRPr="00FE4CE0">
        <w:rPr>
          <w:rFonts w:cs="v4.2.0"/>
        </w:rPr>
        <w:t xml:space="preserve"> cycle and configured with DRX cycle </w:t>
      </w:r>
      <w:r w:rsidRPr="00FE4CE0">
        <w:t xml:space="preserve">≥ [1.28] s </w:t>
      </w:r>
      <w:r w:rsidRPr="00FE4CE0">
        <w:rPr>
          <w:rFonts w:cs="v4.2.0"/>
        </w:rPr>
        <w:t xml:space="preserve">then </w:t>
      </w:r>
      <w:r w:rsidRPr="00FE4CE0">
        <w:t xml:space="preserve">the UE shall meet the requirements defined for DRX cycle of [320] </w:t>
      </w:r>
      <w:proofErr w:type="spellStart"/>
      <w:r w:rsidRPr="00FE4CE0">
        <w:t>ms</w:t>
      </w:r>
      <w:proofErr w:type="spellEnd"/>
      <w:r w:rsidRPr="00FE4CE0">
        <w:t xml:space="preserve"> in </w:t>
      </w:r>
      <w:r w:rsidRPr="00FE4CE0">
        <w:rPr>
          <w:snapToGrid w:val="0"/>
        </w:rPr>
        <w:t>Table 4.7A.2.2.1-1</w:t>
      </w:r>
      <w:r w:rsidRPr="00FE4CE0">
        <w:t xml:space="preserve">during at least 2 configured DRX cycles immediately after </w:t>
      </w:r>
      <w:r w:rsidRPr="00FE4CE0">
        <w:rPr>
          <w:i/>
          <w:iCs/>
        </w:rPr>
        <w:t xml:space="preserve">‘t-ServiceStart-r17’ </w:t>
      </w:r>
      <w:r w:rsidRPr="00FE4CE0">
        <w:t>[2].</w:t>
      </w:r>
    </w:p>
    <w:p w14:paraId="11993EA3" w14:textId="77777777" w:rsidR="008B6D27" w:rsidRPr="00FE4CE0" w:rsidRDefault="008B6D27" w:rsidP="008B6D27">
      <w:pPr>
        <w:rPr>
          <w:lang w:eastAsia="ja-JP"/>
        </w:rPr>
      </w:pPr>
      <w:r w:rsidRPr="00FE4CE0">
        <w:rPr>
          <w:rFonts w:cs="v4.2.0"/>
        </w:rPr>
        <w:lastRenderedPageBreak/>
        <w:t xml:space="preserve">If the UE is configured with </w:t>
      </w:r>
      <w:proofErr w:type="spellStart"/>
      <w:r w:rsidRPr="00FE4CE0">
        <w:rPr>
          <w:rFonts w:cs="v4.2.0"/>
        </w:rPr>
        <w:t>eDRX_IDLE</w:t>
      </w:r>
      <w:proofErr w:type="spellEnd"/>
      <w:r w:rsidRPr="00FE4CE0">
        <w:rPr>
          <w:rFonts w:cs="v4.2.0"/>
        </w:rPr>
        <w:t xml:space="preserve"> cycle then </w:t>
      </w:r>
      <w:r w:rsidRPr="00FE4CE0">
        <w:t xml:space="preserve">the UE shall meet the requirements defined for </w:t>
      </w:r>
      <w:proofErr w:type="spellStart"/>
      <w:r w:rsidRPr="00FE4CE0">
        <w:t>eDRX_IDLE</w:t>
      </w:r>
      <w:proofErr w:type="spellEnd"/>
      <w:r w:rsidRPr="00FE4CE0">
        <w:t xml:space="preserve"> cycle of 5.12 s in </w:t>
      </w:r>
      <w:r w:rsidRPr="00FE4CE0">
        <w:rPr>
          <w:snapToGrid w:val="0"/>
        </w:rPr>
        <w:t>Table 4.7A.2.2.1-2</w:t>
      </w:r>
      <w:r w:rsidRPr="00FE4CE0">
        <w:t xml:space="preserve">during 2 </w:t>
      </w:r>
      <w:proofErr w:type="spellStart"/>
      <w:r w:rsidRPr="00FE4CE0">
        <w:t>eDRX_IDLE</w:t>
      </w:r>
      <w:proofErr w:type="spellEnd"/>
      <w:r w:rsidRPr="00FE4CE0">
        <w:t xml:space="preserve"> cycles immediately after </w:t>
      </w:r>
      <w:r w:rsidRPr="00FE4CE0">
        <w:rPr>
          <w:i/>
          <w:iCs/>
        </w:rPr>
        <w:t xml:space="preserve">‘t-ServiceStart-r17’ </w:t>
      </w:r>
      <w:r w:rsidRPr="00FE4CE0">
        <w:t>[2]</w:t>
      </w:r>
      <w:r w:rsidRPr="00FE4CE0">
        <w:rPr>
          <w:i/>
          <w:iCs/>
        </w:rPr>
        <w:t xml:space="preserve"> </w:t>
      </w:r>
      <w:r w:rsidRPr="00FE4CE0">
        <w:t xml:space="preserve">regardless of the configured </w:t>
      </w:r>
      <w:proofErr w:type="spellStart"/>
      <w:r w:rsidRPr="00FE4CE0">
        <w:t>eDRX_IDLE</w:t>
      </w:r>
      <w:proofErr w:type="spellEnd"/>
      <w:r w:rsidRPr="00FE4CE0">
        <w:t xml:space="preserve"> cycle.]</w:t>
      </w:r>
    </w:p>
    <w:p w14:paraId="3F04BBF8" w14:textId="77777777" w:rsidR="008B6D27" w:rsidRPr="00FE4CE0" w:rsidRDefault="008B6D27" w:rsidP="008B6D27">
      <w:pPr>
        <w:rPr>
          <w:rFonts w:cs="v4.2.0"/>
        </w:rPr>
      </w:pPr>
      <w:r w:rsidRPr="00FE4CE0">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w:t>
      </w:r>
      <w:proofErr w:type="spellStart"/>
      <w:r w:rsidRPr="00FE4CE0">
        <w:rPr>
          <w:rFonts w:cs="v4.2.0"/>
        </w:rPr>
        <w:t>eDRX_IDLE</w:t>
      </w:r>
      <w:proofErr w:type="spellEnd"/>
      <w:r w:rsidRPr="00FE4CE0">
        <w:rPr>
          <w:rFonts w:cs="v4.2.0"/>
        </w:rPr>
        <w:t xml:space="preserve"> cycle, and T=MAX(20 s, one </w:t>
      </w:r>
      <w:proofErr w:type="spellStart"/>
      <w:r w:rsidRPr="00FE4CE0">
        <w:rPr>
          <w:rFonts w:cs="v4.2.0"/>
        </w:rPr>
        <w:t>eDRX_IDLE</w:t>
      </w:r>
      <w:proofErr w:type="spellEnd"/>
      <w:r w:rsidRPr="00FE4CE0">
        <w:rPr>
          <w:rFonts w:cs="v4.2.0"/>
        </w:rPr>
        <w:t xml:space="preserve"> cycle) if the UE is configured with </w:t>
      </w:r>
      <w:proofErr w:type="spellStart"/>
      <w:r w:rsidRPr="00FE4CE0">
        <w:rPr>
          <w:rFonts w:cs="v4.2.0"/>
        </w:rPr>
        <w:t>eDRX_IDLE</w:t>
      </w:r>
      <w:proofErr w:type="spellEnd"/>
      <w:r w:rsidRPr="00FE4CE0">
        <w:rPr>
          <w:rFonts w:cs="v4.2.0"/>
        </w:rPr>
        <w:t xml:space="preserve"> cycle.</w:t>
      </w:r>
    </w:p>
    <w:p w14:paraId="33AC013F" w14:textId="77777777" w:rsidR="008B6D27" w:rsidRPr="00FE4CE0" w:rsidRDefault="008B6D27" w:rsidP="008B6D27">
      <w:pPr>
        <w:rPr>
          <w:del w:id="28" w:author="Author"/>
          <w:rFonts w:cstheme="minorBidi"/>
          <w:szCs w:val="24"/>
        </w:rPr>
      </w:pPr>
      <w:del w:id="29" w:author="Author">
        <w:r w:rsidRPr="00FE4CE0">
          <w:delText>When the UE is provided with ‘</w:delText>
        </w:r>
        <w:r w:rsidRPr="00FE4CE0">
          <w:rPr>
            <w:i/>
            <w:iCs/>
          </w:rPr>
          <w:delText>t-serviceStart-r17’</w:delText>
        </w:r>
        <w:r w:rsidRPr="00FE4CE0">
          <w:delText xml:space="preserve"> and has discontinuous coverage capabilities, then after ‘</w:delText>
        </w:r>
        <w:r w:rsidRPr="00FE4CE0">
          <w:rPr>
            <w:i/>
            <w:iCs/>
          </w:rPr>
          <w:delText>t-service-r17’</w:delText>
        </w:r>
        <w:r w:rsidRPr="00FE4CE0">
          <w:delText xml:space="preserve"> is reached and the UE is out of coverage, the UE may delay or resume cell measurements/search till when the UE is in coverage. </w:delText>
        </w:r>
        <w:r w:rsidRPr="00FE4CE0">
          <w:rPr>
            <w:i/>
            <w:iCs/>
          </w:rPr>
          <w:delText>Editor’s note:</w:delText>
        </w:r>
        <w:r w:rsidRPr="00FE4CE0">
          <w:delText xml:space="preserve"> Definition of in coverage is FFS. </w:delText>
        </w:r>
      </w:del>
    </w:p>
    <w:p w14:paraId="68B893CB" w14:textId="77777777" w:rsidR="008B6D27" w:rsidRPr="00FE4CE0" w:rsidRDefault="008B6D27" w:rsidP="008B6D27">
      <w:pPr>
        <w:rPr>
          <w:rFonts w:cs="v4.2.0"/>
          <w:szCs w:val="22"/>
        </w:rPr>
      </w:pPr>
    </w:p>
    <w:p w14:paraId="0C0ABEA5" w14:textId="77777777" w:rsidR="008B6D27" w:rsidRPr="00FE4CE0" w:rsidRDefault="008B6D27" w:rsidP="008B6D27">
      <w:pPr>
        <w:pStyle w:val="TH"/>
        <w:rPr>
          <w:rFonts w:cstheme="minorBidi"/>
        </w:rPr>
      </w:pPr>
      <w:r w:rsidRPr="00FE4CE0">
        <w:rPr>
          <w:snapToGrid w:val="0"/>
        </w:rPr>
        <w:t xml:space="preserve">Table 4.7A.2.2.1-1: </w:t>
      </w:r>
      <w:proofErr w:type="spellStart"/>
      <w:r w:rsidRPr="00FE4CE0">
        <w:t>N</w:t>
      </w:r>
      <w:r w:rsidRPr="00FE4CE0">
        <w:rPr>
          <w:vertAlign w:val="subscript"/>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8B6D27" w:rsidRPr="00FE4CE0" w14:paraId="4BB14B6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3408900" w14:textId="77777777" w:rsidR="008B6D27" w:rsidRPr="00FE4CE0" w:rsidRDefault="008B6D27">
            <w:pPr>
              <w:pStyle w:val="TAH"/>
              <w:rPr>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DD47C4C" w14:textId="77777777" w:rsidR="008B6D27" w:rsidRPr="00FE4CE0" w:rsidRDefault="008B6D27">
            <w:pPr>
              <w:pStyle w:val="TAH"/>
              <w:rPr>
                <w:snapToGrid w:val="0"/>
                <w:lang w:val="en-US"/>
              </w:rPr>
            </w:pPr>
            <w:proofErr w:type="spellStart"/>
            <w:r w:rsidRPr="00FE4CE0">
              <w:rPr>
                <w:lang w:val="en-US"/>
              </w:rPr>
              <w:t>N</w:t>
            </w:r>
            <w:r w:rsidRPr="00FE4CE0">
              <w:rPr>
                <w:vertAlign w:val="subscript"/>
                <w:lang w:val="en-US"/>
              </w:rPr>
              <w:t>serv_EC</w:t>
            </w:r>
            <w:proofErr w:type="spellEnd"/>
            <w:r w:rsidRPr="00FE4CE0">
              <w:rPr>
                <w:vertAlign w:val="subscript"/>
                <w:lang w:val="en-US"/>
              </w:rPr>
              <w:t xml:space="preserve"> </w:t>
            </w:r>
            <w:r w:rsidRPr="00FE4CE0">
              <w:rPr>
                <w:lang w:val="en-US"/>
              </w:rPr>
              <w:t>[number of DRX cycles]</w:t>
            </w:r>
          </w:p>
        </w:tc>
      </w:tr>
      <w:tr w:rsidR="008B6D27" w:rsidRPr="00FE4CE0" w14:paraId="158EA83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A64F16" w14:textId="77777777" w:rsidR="008B6D27" w:rsidRPr="00FE4CE0" w:rsidRDefault="008B6D27">
            <w:pPr>
              <w:pStyle w:val="TAC"/>
              <w:rPr>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6634E052" w14:textId="77777777" w:rsidR="008B6D27" w:rsidRPr="00FE4CE0" w:rsidRDefault="008B6D27">
            <w:pPr>
              <w:pStyle w:val="TAC"/>
              <w:rPr>
                <w:snapToGrid w:val="0"/>
                <w:lang w:val="en-US"/>
              </w:rPr>
            </w:pPr>
            <w:r w:rsidRPr="00FE4CE0">
              <w:rPr>
                <w:lang w:val="en-US"/>
              </w:rPr>
              <w:t>8</w:t>
            </w:r>
          </w:p>
        </w:tc>
      </w:tr>
      <w:tr w:rsidR="008B6D27" w:rsidRPr="00FE4CE0" w14:paraId="6BF778B1"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CD74A0D"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A409DEE" w14:textId="77777777" w:rsidR="008B6D27" w:rsidRPr="00FE4CE0" w:rsidRDefault="008B6D27">
            <w:pPr>
              <w:pStyle w:val="TAC"/>
              <w:rPr>
                <w:snapToGrid w:val="0"/>
                <w:lang w:val="en-US"/>
              </w:rPr>
            </w:pPr>
            <w:r w:rsidRPr="00FE4CE0">
              <w:rPr>
                <w:lang w:val="en-US"/>
              </w:rPr>
              <w:t>8</w:t>
            </w:r>
          </w:p>
        </w:tc>
      </w:tr>
      <w:tr w:rsidR="008B6D27" w:rsidRPr="00FE4CE0" w14:paraId="5FE6DE3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DE1836"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56539779" w14:textId="77777777" w:rsidR="008B6D27" w:rsidRPr="00FE4CE0" w:rsidRDefault="008B6D27">
            <w:pPr>
              <w:pStyle w:val="TAC"/>
              <w:rPr>
                <w:snapToGrid w:val="0"/>
                <w:lang w:val="en-US"/>
              </w:rPr>
            </w:pPr>
            <w:r w:rsidRPr="00FE4CE0">
              <w:rPr>
                <w:lang w:val="en-US"/>
              </w:rPr>
              <w:t>4</w:t>
            </w:r>
          </w:p>
        </w:tc>
      </w:tr>
      <w:tr w:rsidR="008B6D27" w:rsidRPr="00FE4CE0" w14:paraId="6E25D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E7B4FB"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7216C238" w14:textId="77777777" w:rsidR="008B6D27" w:rsidRPr="00FE4CE0" w:rsidRDefault="008B6D27">
            <w:pPr>
              <w:pStyle w:val="TAC"/>
              <w:rPr>
                <w:snapToGrid w:val="0"/>
                <w:lang w:val="en-US"/>
              </w:rPr>
            </w:pPr>
            <w:r w:rsidRPr="00FE4CE0">
              <w:rPr>
                <w:lang w:val="en-US"/>
              </w:rPr>
              <w:t>4</w:t>
            </w:r>
          </w:p>
        </w:tc>
      </w:tr>
    </w:tbl>
    <w:p w14:paraId="3BE908DA"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76055F8B" w14:textId="77777777" w:rsidR="008B6D27" w:rsidRPr="00FE4CE0" w:rsidRDefault="008B6D27" w:rsidP="008B6D27">
      <w:pPr>
        <w:pStyle w:val="TH"/>
        <w:rPr>
          <w:rFonts w:eastAsia="Times New Roman"/>
        </w:rPr>
      </w:pPr>
      <w:r w:rsidRPr="00FE4CE0">
        <w:rPr>
          <w:snapToGrid w:val="0"/>
        </w:rPr>
        <w:t xml:space="preserve">Table 4.7A.2.2.1-2: </w:t>
      </w:r>
      <w:proofErr w:type="spellStart"/>
      <w:r w:rsidRPr="00FE4CE0">
        <w:t>N</w:t>
      </w:r>
      <w:r w:rsidRPr="00FE4CE0">
        <w:rPr>
          <w:vertAlign w:val="subscript"/>
        </w:rPr>
        <w:t>serv_EC</w:t>
      </w:r>
      <w:proofErr w:type="spellEnd"/>
      <w:r w:rsidRPr="00FE4CE0">
        <w:rPr>
          <w:vertAlign w:val="superscript"/>
        </w:rPr>
        <w:t xml:space="preserve"> </w:t>
      </w:r>
      <w:r w:rsidRPr="00FE4CE0">
        <w:t xml:space="preserve">for UE configured with </w:t>
      </w:r>
      <w:proofErr w:type="spellStart"/>
      <w:r w:rsidRPr="00FE4CE0">
        <w:t>eDRX_IDLE</w:t>
      </w:r>
      <w:proofErr w:type="spellEnd"/>
      <w:r w:rsidRPr="00FE4CE0">
        <w:t xml:space="preserv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8B6D27" w:rsidRPr="00FE4CE0" w14:paraId="2049D754"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472F5B38" w14:textId="77777777" w:rsidR="008B6D27" w:rsidRPr="00FE4CE0" w:rsidRDefault="008B6D27">
            <w:pPr>
              <w:pStyle w:val="TAH"/>
              <w:rPr>
                <w:lang w:val="en-US"/>
              </w:rPr>
            </w:pPr>
            <w:proofErr w:type="spellStart"/>
            <w:r w:rsidRPr="00FE4CE0">
              <w:rPr>
                <w:lang w:val="en-US"/>
              </w:rPr>
              <w:t>eDRX_IDLE</w:t>
            </w:r>
            <w:proofErr w:type="spellEnd"/>
            <w:r w:rsidRPr="00FE4CE0">
              <w:rPr>
                <w:lang w:val="en-US"/>
              </w:rPr>
              <w:t xml:space="preserve"> cycle length [s]</w:t>
            </w:r>
          </w:p>
        </w:tc>
        <w:tc>
          <w:tcPr>
            <w:tcW w:w="913" w:type="pct"/>
            <w:tcBorders>
              <w:top w:val="single" w:sz="4" w:space="0" w:color="auto"/>
              <w:left w:val="single" w:sz="4" w:space="0" w:color="auto"/>
              <w:bottom w:val="single" w:sz="4" w:space="0" w:color="auto"/>
              <w:right w:val="single" w:sz="4" w:space="0" w:color="auto"/>
            </w:tcBorders>
            <w:hideMark/>
          </w:tcPr>
          <w:p w14:paraId="7ECB59C4" w14:textId="77777777" w:rsidR="008B6D27" w:rsidRPr="00FE4CE0" w:rsidRDefault="008B6D27">
            <w:pPr>
              <w:pStyle w:val="TAH"/>
              <w:rPr>
                <w:lang w:val="en-US"/>
              </w:rPr>
            </w:pPr>
            <w:r w:rsidRPr="00FE4CE0">
              <w:rPr>
                <w:lang w:val="en-US"/>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5A3FC005" w14:textId="77777777" w:rsidR="008B6D27" w:rsidRPr="00FE4CE0" w:rsidRDefault="008B6D27">
            <w:pPr>
              <w:pStyle w:val="TAH"/>
              <w:rPr>
                <w:snapToGrid w:val="0"/>
                <w:lang w:val="en-US"/>
              </w:rPr>
            </w:pPr>
            <w:r w:rsidRPr="00FE4CE0">
              <w:rPr>
                <w:lang w:val="en-US"/>
              </w:rPr>
              <w:t xml:space="preserve">PTW length [s] </w:t>
            </w:r>
            <w:r w:rsidRPr="00FE4CE0">
              <w:rPr>
                <w:rFonts w:cs="v4.2.0"/>
                <w:lang w:val="en-US"/>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5AB6578E" w14:textId="77777777" w:rsidR="008B6D27" w:rsidRPr="00FE4CE0" w:rsidRDefault="008B6D27">
            <w:pPr>
              <w:pStyle w:val="TAH"/>
              <w:rPr>
                <w:snapToGrid w:val="0"/>
                <w:lang w:val="en-US"/>
              </w:rPr>
            </w:pPr>
            <w:proofErr w:type="spellStart"/>
            <w:r w:rsidRPr="00FE4CE0">
              <w:rPr>
                <w:lang w:val="en-US"/>
              </w:rPr>
              <w:t>N</w:t>
            </w:r>
            <w:r w:rsidRPr="00FE4CE0">
              <w:rPr>
                <w:vertAlign w:val="subscript"/>
                <w:lang w:val="en-US"/>
              </w:rPr>
              <w:t>serv_EC</w:t>
            </w:r>
            <w:proofErr w:type="spellEnd"/>
            <w:r w:rsidRPr="00FE4CE0">
              <w:rPr>
                <w:vertAlign w:val="subscript"/>
                <w:lang w:val="en-US"/>
              </w:rPr>
              <w:t xml:space="preserve"> </w:t>
            </w:r>
            <w:r w:rsidRPr="00FE4CE0">
              <w:rPr>
                <w:lang w:val="en-US"/>
              </w:rPr>
              <w:t xml:space="preserve">[number of DRX </w:t>
            </w:r>
            <w:r w:rsidRPr="00FE4CE0">
              <w:rPr>
                <w:rFonts w:cs="v4.2.0"/>
                <w:lang w:val="en-US"/>
              </w:rPr>
              <w:t xml:space="preserve">or </w:t>
            </w:r>
            <w:proofErr w:type="spellStart"/>
            <w:r w:rsidRPr="00FE4CE0">
              <w:rPr>
                <w:rFonts w:cs="v4.2.0"/>
                <w:lang w:val="en-US"/>
              </w:rPr>
              <w:t>eDRX</w:t>
            </w:r>
            <w:proofErr w:type="spellEnd"/>
            <w:r w:rsidRPr="00FE4CE0">
              <w:rPr>
                <w:lang w:val="en-US"/>
              </w:rPr>
              <w:t xml:space="preserve"> cycles</w:t>
            </w:r>
            <w:r w:rsidRPr="00FE4CE0">
              <w:rPr>
                <w:rFonts w:cs="Arial"/>
                <w:vertAlign w:val="superscript"/>
                <w:lang w:val="en-US"/>
              </w:rPr>
              <w:t xml:space="preserve"> Note 3</w:t>
            </w:r>
            <w:r w:rsidRPr="00FE4CE0">
              <w:rPr>
                <w:lang w:val="en-US"/>
              </w:rPr>
              <w:t>]</w:t>
            </w:r>
          </w:p>
        </w:tc>
      </w:tr>
      <w:tr w:rsidR="008B6D27" w:rsidRPr="00FE4CE0" w14:paraId="2E802533"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BD664D7" w14:textId="77777777" w:rsidR="008B6D27" w:rsidRPr="00FE4CE0" w:rsidRDefault="008B6D27">
            <w:pPr>
              <w:pStyle w:val="TAC"/>
              <w:rPr>
                <w:lang w:val="en-US"/>
              </w:rPr>
            </w:pPr>
            <w:r w:rsidRPr="00FE4CE0">
              <w:rPr>
                <w:rFonts w:cs="Arial"/>
                <w:lang w:val="en-US"/>
              </w:rPr>
              <w:t>5.12</w:t>
            </w:r>
          </w:p>
        </w:tc>
        <w:tc>
          <w:tcPr>
            <w:tcW w:w="913" w:type="pct"/>
            <w:tcBorders>
              <w:top w:val="single" w:sz="4" w:space="0" w:color="auto"/>
              <w:left w:val="single" w:sz="4" w:space="0" w:color="auto"/>
              <w:bottom w:val="single" w:sz="4" w:space="0" w:color="auto"/>
              <w:right w:val="single" w:sz="4" w:space="0" w:color="auto"/>
            </w:tcBorders>
            <w:hideMark/>
          </w:tcPr>
          <w:p w14:paraId="7AE77633" w14:textId="77777777" w:rsidR="008B6D27" w:rsidRPr="00FE4CE0" w:rsidRDefault="008B6D27">
            <w:pPr>
              <w:pStyle w:val="TAC"/>
              <w:rPr>
                <w:lang w:val="en-US"/>
              </w:rPr>
            </w:pPr>
            <w:r w:rsidRPr="00FE4CE0">
              <w:rPr>
                <w:rFonts w:cs="Arial"/>
                <w:lang w:val="en-US"/>
              </w:rPr>
              <w:t>N/A</w:t>
            </w:r>
          </w:p>
        </w:tc>
        <w:tc>
          <w:tcPr>
            <w:tcW w:w="990" w:type="pct"/>
            <w:tcBorders>
              <w:top w:val="single" w:sz="4" w:space="0" w:color="auto"/>
              <w:left w:val="single" w:sz="4" w:space="0" w:color="auto"/>
              <w:bottom w:val="single" w:sz="4" w:space="0" w:color="auto"/>
              <w:right w:val="single" w:sz="4" w:space="0" w:color="auto"/>
            </w:tcBorders>
            <w:hideMark/>
          </w:tcPr>
          <w:p w14:paraId="1CAE8A86" w14:textId="77777777" w:rsidR="008B6D27" w:rsidRPr="00FE4CE0" w:rsidRDefault="008B6D27">
            <w:pPr>
              <w:pStyle w:val="TAC"/>
              <w:rPr>
                <w:snapToGrid w:val="0"/>
                <w:lang w:val="en-US" w:eastAsia="ja-JP"/>
              </w:rPr>
            </w:pPr>
            <w:r w:rsidRPr="00FE4CE0">
              <w:rPr>
                <w:rFonts w:cs="Arial"/>
                <w:snapToGrid w:val="0"/>
                <w:lang w:val="en-US"/>
              </w:rPr>
              <w:t>N/A</w:t>
            </w:r>
          </w:p>
        </w:tc>
        <w:tc>
          <w:tcPr>
            <w:tcW w:w="1260" w:type="pct"/>
            <w:tcBorders>
              <w:top w:val="single" w:sz="4" w:space="0" w:color="auto"/>
              <w:left w:val="single" w:sz="4" w:space="0" w:color="auto"/>
              <w:bottom w:val="single" w:sz="4" w:space="0" w:color="auto"/>
              <w:right w:val="single" w:sz="4" w:space="0" w:color="auto"/>
            </w:tcBorders>
            <w:hideMark/>
          </w:tcPr>
          <w:p w14:paraId="6F05043A" w14:textId="77777777" w:rsidR="008B6D27" w:rsidRPr="00FE4CE0" w:rsidRDefault="008B6D27">
            <w:pPr>
              <w:pStyle w:val="TAC"/>
              <w:rPr>
                <w:snapToGrid w:val="0"/>
                <w:lang w:val="en-US"/>
              </w:rPr>
            </w:pPr>
            <w:r w:rsidRPr="00FE4CE0">
              <w:rPr>
                <w:rFonts w:cs="Arial"/>
                <w:snapToGrid w:val="0"/>
                <w:lang w:val="en-US"/>
              </w:rPr>
              <w:t>4</w:t>
            </w:r>
          </w:p>
        </w:tc>
      </w:tr>
      <w:tr w:rsidR="008B6D27" w:rsidRPr="00FE4CE0" w14:paraId="65CD4AA4" w14:textId="77777777" w:rsidTr="008B6D27">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051FE062" w14:textId="77777777" w:rsidR="008B6D27" w:rsidRPr="00FE4CE0" w:rsidRDefault="008B6D27">
            <w:pPr>
              <w:pStyle w:val="TAC"/>
              <w:rPr>
                <w:lang w:val="en-US"/>
              </w:rPr>
            </w:pPr>
            <w:r w:rsidRPr="00FE4CE0">
              <w:rPr>
                <w:lang w:val="en-US"/>
              </w:rPr>
              <w:t xml:space="preserve">10.24 ≤ </w:t>
            </w:r>
            <w:proofErr w:type="spellStart"/>
            <w:r w:rsidRPr="00FE4CE0">
              <w:rPr>
                <w:lang w:val="en-US"/>
              </w:rPr>
              <w:t>eDRX_IDLE</w:t>
            </w:r>
            <w:proofErr w:type="spellEnd"/>
            <w:r w:rsidRPr="00FE4CE0">
              <w:rPr>
                <w:lang w:val="en-US"/>
              </w:rPr>
              <w:t xml:space="preserv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32EFD4B0" w14:textId="77777777" w:rsidR="008B6D27" w:rsidRPr="00FE4CE0" w:rsidRDefault="008B6D27">
            <w:pPr>
              <w:pStyle w:val="TAC"/>
              <w:rPr>
                <w:lang w:val="en-US"/>
              </w:rPr>
            </w:pPr>
            <w:r w:rsidRPr="00FE4CE0">
              <w:rPr>
                <w:lang w:val="en-US"/>
              </w:rPr>
              <w:t>0.32</w:t>
            </w:r>
          </w:p>
        </w:tc>
        <w:tc>
          <w:tcPr>
            <w:tcW w:w="990" w:type="pct"/>
            <w:tcBorders>
              <w:top w:val="single" w:sz="4" w:space="0" w:color="auto"/>
              <w:left w:val="single" w:sz="4" w:space="0" w:color="auto"/>
              <w:bottom w:val="single" w:sz="4" w:space="0" w:color="auto"/>
              <w:right w:val="single" w:sz="4" w:space="0" w:color="auto"/>
            </w:tcBorders>
            <w:hideMark/>
          </w:tcPr>
          <w:p w14:paraId="35BF298C"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w:t>
            </w:r>
            <w:r w:rsidRPr="00FE4CE0">
              <w:rPr>
                <w:snapToGrid w:val="0"/>
                <w:lang w:val="en-US" w:eastAsia="ja-JP"/>
              </w:rPr>
              <w:t>2</w:t>
            </w:r>
            <w:r w:rsidRPr="00FE4CE0">
              <w:rPr>
                <w:snapToGrid w:val="0"/>
                <w:lang w:val="en-US"/>
              </w:rPr>
              <w:t>8 (1)</w:t>
            </w:r>
          </w:p>
        </w:tc>
        <w:tc>
          <w:tcPr>
            <w:tcW w:w="1262" w:type="pct"/>
            <w:tcBorders>
              <w:top w:val="single" w:sz="4" w:space="0" w:color="auto"/>
              <w:left w:val="single" w:sz="4" w:space="0" w:color="auto"/>
              <w:bottom w:val="single" w:sz="4" w:space="0" w:color="auto"/>
              <w:right w:val="single" w:sz="4" w:space="0" w:color="auto"/>
            </w:tcBorders>
            <w:hideMark/>
          </w:tcPr>
          <w:p w14:paraId="01A9AFE3" w14:textId="77777777" w:rsidR="008B6D27" w:rsidRPr="00FE4CE0" w:rsidRDefault="008B6D27">
            <w:pPr>
              <w:pStyle w:val="TAC"/>
              <w:rPr>
                <w:snapToGrid w:val="0"/>
                <w:lang w:val="en-US"/>
              </w:rPr>
            </w:pPr>
            <w:r w:rsidRPr="00FE4CE0">
              <w:rPr>
                <w:snapToGrid w:val="0"/>
                <w:lang w:val="en-US"/>
              </w:rPr>
              <w:t>4</w:t>
            </w:r>
          </w:p>
        </w:tc>
      </w:tr>
      <w:tr w:rsidR="008B6D27" w:rsidRPr="00FE4CE0" w14:paraId="57443584"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551BF"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A0DB500" w14:textId="77777777" w:rsidR="008B6D27" w:rsidRPr="00FE4CE0" w:rsidRDefault="008B6D27">
            <w:pPr>
              <w:pStyle w:val="TAC"/>
              <w:rPr>
                <w:lang w:val="en-US"/>
              </w:rPr>
            </w:pPr>
            <w:r w:rsidRPr="00FE4CE0">
              <w:rPr>
                <w:lang w:val="en-US"/>
              </w:rPr>
              <w:t>0.64</w:t>
            </w:r>
          </w:p>
        </w:tc>
        <w:tc>
          <w:tcPr>
            <w:tcW w:w="990" w:type="pct"/>
            <w:tcBorders>
              <w:top w:val="single" w:sz="4" w:space="0" w:color="auto"/>
              <w:left w:val="single" w:sz="4" w:space="0" w:color="auto"/>
              <w:bottom w:val="single" w:sz="4" w:space="0" w:color="auto"/>
              <w:right w:val="single" w:sz="4" w:space="0" w:color="auto"/>
            </w:tcBorders>
            <w:hideMark/>
          </w:tcPr>
          <w:p w14:paraId="3AE585B6"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2.56 (2)</w:t>
            </w:r>
          </w:p>
        </w:tc>
        <w:tc>
          <w:tcPr>
            <w:tcW w:w="1262" w:type="pct"/>
            <w:tcBorders>
              <w:top w:val="single" w:sz="4" w:space="0" w:color="auto"/>
              <w:left w:val="single" w:sz="4" w:space="0" w:color="auto"/>
              <w:bottom w:val="single" w:sz="4" w:space="0" w:color="auto"/>
              <w:right w:val="single" w:sz="4" w:space="0" w:color="auto"/>
            </w:tcBorders>
            <w:hideMark/>
          </w:tcPr>
          <w:p w14:paraId="12476040" w14:textId="77777777" w:rsidR="008B6D27" w:rsidRPr="00FE4CE0" w:rsidRDefault="008B6D27">
            <w:pPr>
              <w:pStyle w:val="TAC"/>
              <w:rPr>
                <w:snapToGrid w:val="0"/>
                <w:lang w:val="en-US"/>
              </w:rPr>
            </w:pPr>
            <w:r w:rsidRPr="00FE4CE0">
              <w:rPr>
                <w:snapToGrid w:val="0"/>
                <w:lang w:val="en-US"/>
              </w:rPr>
              <w:t>4</w:t>
            </w:r>
          </w:p>
        </w:tc>
      </w:tr>
      <w:tr w:rsidR="008B6D27" w:rsidRPr="00FE4CE0" w14:paraId="2310279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5E09E"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846FB2B" w14:textId="77777777" w:rsidR="008B6D27" w:rsidRPr="00FE4CE0" w:rsidRDefault="008B6D27">
            <w:pPr>
              <w:pStyle w:val="TAC"/>
              <w:rPr>
                <w:lang w:val="en-US"/>
              </w:rPr>
            </w:pPr>
            <w:r w:rsidRPr="00FE4CE0">
              <w:rPr>
                <w:lang w:val="en-US"/>
              </w:rPr>
              <w:t>1.28</w:t>
            </w:r>
          </w:p>
        </w:tc>
        <w:tc>
          <w:tcPr>
            <w:tcW w:w="990" w:type="pct"/>
            <w:tcBorders>
              <w:top w:val="single" w:sz="4" w:space="0" w:color="auto"/>
              <w:left w:val="single" w:sz="4" w:space="0" w:color="auto"/>
              <w:bottom w:val="single" w:sz="4" w:space="0" w:color="auto"/>
              <w:right w:val="single" w:sz="4" w:space="0" w:color="auto"/>
            </w:tcBorders>
            <w:hideMark/>
          </w:tcPr>
          <w:p w14:paraId="161E7E8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5.12 (4)</w:t>
            </w:r>
          </w:p>
        </w:tc>
        <w:tc>
          <w:tcPr>
            <w:tcW w:w="1262" w:type="pct"/>
            <w:tcBorders>
              <w:top w:val="single" w:sz="4" w:space="0" w:color="auto"/>
              <w:left w:val="single" w:sz="4" w:space="0" w:color="auto"/>
              <w:bottom w:val="single" w:sz="4" w:space="0" w:color="auto"/>
              <w:right w:val="single" w:sz="4" w:space="0" w:color="auto"/>
            </w:tcBorders>
            <w:hideMark/>
          </w:tcPr>
          <w:p w14:paraId="2AE80B8F" w14:textId="77777777" w:rsidR="008B6D27" w:rsidRPr="00FE4CE0" w:rsidRDefault="008B6D27">
            <w:pPr>
              <w:pStyle w:val="TAC"/>
              <w:rPr>
                <w:snapToGrid w:val="0"/>
                <w:lang w:val="en-US"/>
              </w:rPr>
            </w:pPr>
            <w:r w:rsidRPr="00FE4CE0">
              <w:rPr>
                <w:lang w:val="en-US"/>
              </w:rPr>
              <w:t>4</w:t>
            </w:r>
          </w:p>
        </w:tc>
      </w:tr>
      <w:tr w:rsidR="008B6D27" w:rsidRPr="00FE4CE0" w14:paraId="08891C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BADB"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722930F5" w14:textId="77777777" w:rsidR="008B6D27" w:rsidRPr="00FE4CE0" w:rsidRDefault="008B6D27">
            <w:pPr>
              <w:pStyle w:val="TAC"/>
              <w:rPr>
                <w:lang w:val="en-US"/>
              </w:rPr>
            </w:pPr>
            <w:r w:rsidRPr="00FE4CE0">
              <w:rPr>
                <w:lang w:val="en-US"/>
              </w:rPr>
              <w:t>2.56</w:t>
            </w:r>
          </w:p>
        </w:tc>
        <w:tc>
          <w:tcPr>
            <w:tcW w:w="990" w:type="pct"/>
            <w:tcBorders>
              <w:top w:val="single" w:sz="4" w:space="0" w:color="auto"/>
              <w:left w:val="single" w:sz="4" w:space="0" w:color="auto"/>
              <w:bottom w:val="single" w:sz="4" w:space="0" w:color="auto"/>
              <w:right w:val="single" w:sz="4" w:space="0" w:color="auto"/>
            </w:tcBorders>
            <w:hideMark/>
          </w:tcPr>
          <w:p w14:paraId="3148193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10.24(8)</w:t>
            </w:r>
          </w:p>
        </w:tc>
        <w:tc>
          <w:tcPr>
            <w:tcW w:w="1262" w:type="pct"/>
            <w:tcBorders>
              <w:top w:val="single" w:sz="4" w:space="0" w:color="auto"/>
              <w:left w:val="single" w:sz="4" w:space="0" w:color="auto"/>
              <w:bottom w:val="single" w:sz="4" w:space="0" w:color="auto"/>
              <w:right w:val="single" w:sz="4" w:space="0" w:color="auto"/>
            </w:tcBorders>
            <w:hideMark/>
          </w:tcPr>
          <w:p w14:paraId="35FB661C" w14:textId="77777777" w:rsidR="008B6D27" w:rsidRPr="00FE4CE0" w:rsidRDefault="008B6D27">
            <w:pPr>
              <w:pStyle w:val="TAC"/>
              <w:rPr>
                <w:snapToGrid w:val="0"/>
                <w:lang w:val="en-US"/>
              </w:rPr>
            </w:pPr>
            <w:r w:rsidRPr="00FE4CE0">
              <w:rPr>
                <w:lang w:val="en-US"/>
              </w:rPr>
              <w:t>4</w:t>
            </w:r>
          </w:p>
        </w:tc>
      </w:tr>
      <w:tr w:rsidR="008B6D27" w:rsidRPr="00FE4CE0" w14:paraId="4E1A8F8A" w14:textId="77777777" w:rsidTr="008B6D27">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0F27D1B9" w14:textId="77777777" w:rsidR="008B6D27" w:rsidRPr="00FE4CE0" w:rsidRDefault="008B6D27">
            <w:pPr>
              <w:pStyle w:val="TAN"/>
              <w:rPr>
                <w:lang w:val="en-US"/>
              </w:rPr>
            </w:pPr>
            <w:r w:rsidRPr="00FE4CE0">
              <w:rPr>
                <w:lang w:val="en-US"/>
              </w:rPr>
              <w:t>Note 1:</w:t>
            </w:r>
            <w:r w:rsidRPr="00FE4CE0">
              <w:rPr>
                <w:lang w:val="en-US"/>
              </w:rPr>
              <w:tab/>
              <w:t>The number of DRX cycles in this table is given for the DRX cycles within PTWs.</w:t>
            </w:r>
          </w:p>
          <w:p w14:paraId="05A551F8" w14:textId="77777777" w:rsidR="008B6D27" w:rsidRPr="00FE4CE0" w:rsidRDefault="008B6D27">
            <w:pPr>
              <w:pStyle w:val="TAN"/>
              <w:rPr>
                <w:lang w:val="en-US"/>
              </w:rPr>
            </w:pPr>
            <w:r w:rsidRPr="00FE4CE0">
              <w:rPr>
                <w:lang w:val="en-US"/>
              </w:rPr>
              <w:t>Note 2:</w:t>
            </w:r>
            <w:r w:rsidRPr="00FE4CE0">
              <w:rPr>
                <w:lang w:val="en-US"/>
              </w:rPr>
              <w:tab/>
              <w:t xml:space="preserve">The </w:t>
            </w:r>
            <w:proofErr w:type="spellStart"/>
            <w:r w:rsidRPr="00FE4CE0">
              <w:rPr>
                <w:lang w:val="en-US"/>
              </w:rPr>
              <w:t>eDRX_IDLE</w:t>
            </w:r>
            <w:proofErr w:type="spellEnd"/>
            <w:r w:rsidRPr="00FE4CE0">
              <w:rPr>
                <w:lang w:val="en-US"/>
              </w:rPr>
              <w:t xml:space="preserve"> cycle lengths are as specified in Section 10.5.5.32 of TS 24.008 [34].</w:t>
            </w:r>
          </w:p>
          <w:p w14:paraId="32464D91" w14:textId="77777777" w:rsidR="008B6D27" w:rsidRPr="00FE4CE0" w:rsidRDefault="008B6D27">
            <w:pPr>
              <w:pStyle w:val="TAN"/>
              <w:rPr>
                <w:lang w:val="en-US"/>
              </w:rPr>
            </w:pPr>
            <w:r w:rsidRPr="00FE4CE0">
              <w:rPr>
                <w:rFonts w:cs="Arial"/>
                <w:lang w:val="en-US"/>
              </w:rPr>
              <w:t>Note 3:</w:t>
            </w:r>
            <w:r w:rsidRPr="00FE4CE0">
              <w:rPr>
                <w:lang w:val="en-US"/>
              </w:rPr>
              <w:tab/>
            </w:r>
            <w:r w:rsidRPr="00FE4CE0">
              <w:rPr>
                <w:rFonts w:cs="Arial"/>
                <w:lang w:val="en-US"/>
              </w:rPr>
              <w:t xml:space="preserve">Number of </w:t>
            </w:r>
            <w:proofErr w:type="spellStart"/>
            <w:r w:rsidRPr="00FE4CE0">
              <w:rPr>
                <w:rFonts w:cs="Arial"/>
                <w:lang w:val="en-US"/>
              </w:rPr>
              <w:t>eDRX</w:t>
            </w:r>
            <w:proofErr w:type="spellEnd"/>
            <w:r w:rsidRPr="00FE4CE0">
              <w:rPr>
                <w:rFonts w:cs="Arial"/>
                <w:lang w:val="en-US"/>
              </w:rPr>
              <w:t xml:space="preserve"> cycles when </w:t>
            </w:r>
            <w:proofErr w:type="spellStart"/>
            <w:r w:rsidRPr="00FE4CE0">
              <w:rPr>
                <w:rFonts w:cs="Arial"/>
                <w:lang w:val="en-US"/>
              </w:rPr>
              <w:t>eDRX_IDLE</w:t>
            </w:r>
            <w:proofErr w:type="spellEnd"/>
            <w:r w:rsidRPr="00FE4CE0">
              <w:rPr>
                <w:rFonts w:cs="Arial"/>
                <w:lang w:val="en-US"/>
              </w:rPr>
              <w:t xml:space="preserve"> cycle length equals 5.12s, number of DRX cycles otherwise.</w:t>
            </w:r>
          </w:p>
        </w:tc>
      </w:tr>
    </w:tbl>
    <w:p w14:paraId="6C016F2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E114891" w14:textId="77777777" w:rsidR="008B6D27" w:rsidRPr="00FE4CE0" w:rsidRDefault="008B6D27" w:rsidP="008B6D27">
      <w:pPr>
        <w:rPr>
          <w:rFonts w:eastAsia="Times New Roman" w:cs="v4.2.0"/>
        </w:rPr>
      </w:pPr>
      <w:proofErr w:type="spellStart"/>
      <w:r w:rsidRPr="00FE4CE0">
        <w:rPr>
          <w:rFonts w:cs="v4.2.0"/>
        </w:rPr>
        <w:t>N</w:t>
      </w:r>
      <w:r w:rsidRPr="00FE4CE0">
        <w:rPr>
          <w:rFonts w:cs="v4.2.0"/>
          <w:vertAlign w:val="subscript"/>
        </w:rPr>
        <w:t>serv_EC</w:t>
      </w:r>
      <w:proofErr w:type="spellEnd"/>
      <w:r w:rsidRPr="00FE4CE0">
        <w:rPr>
          <w:rFonts w:cs="v4.2.0"/>
        </w:rPr>
        <w:t xml:space="preserve"> defined in Table </w:t>
      </w:r>
      <w:r w:rsidRPr="00FE4CE0">
        <w:rPr>
          <w:snapToGrid w:val="0"/>
        </w:rPr>
        <w:t>4.7A.2.2.1-3</w:t>
      </w:r>
      <w:r w:rsidRPr="00FE4CE0">
        <w:rPr>
          <w:rFonts w:cs="v4.2.0"/>
        </w:rPr>
        <w:t xml:space="preserve"> applies if serving cell is measured based on RSS.</w:t>
      </w:r>
    </w:p>
    <w:p w14:paraId="481994A7" w14:textId="77777777" w:rsidR="008B6D27" w:rsidRPr="00FE4CE0" w:rsidRDefault="008B6D27" w:rsidP="008B6D27">
      <w:pPr>
        <w:pStyle w:val="TH"/>
        <w:rPr>
          <w:rFonts w:cstheme="minorBidi"/>
        </w:rPr>
      </w:pPr>
      <w:r w:rsidRPr="00FE4CE0">
        <w:rPr>
          <w:snapToGrid w:val="0"/>
        </w:rPr>
        <w:t xml:space="preserve">Table 4.7A.2.2.1-3: </w:t>
      </w:r>
      <w:proofErr w:type="spellStart"/>
      <w:r w:rsidRPr="00FE4CE0">
        <w:t>N</w:t>
      </w:r>
      <w:r w:rsidRPr="00FE4CE0">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02A5E4F"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868AA6E"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25EF6B0" w14:textId="77777777" w:rsidR="008B6D27" w:rsidRPr="00FE4CE0" w:rsidRDefault="008B6D27">
            <w:pPr>
              <w:pStyle w:val="TAH"/>
              <w:rPr>
                <w:rFonts w:cs="Arial"/>
                <w:snapToGrid w:val="0"/>
                <w:lang w:val="en-US"/>
              </w:rPr>
            </w:pPr>
            <w:proofErr w:type="spellStart"/>
            <w:r w:rsidRPr="00FE4CE0">
              <w:rPr>
                <w:lang w:val="en-US"/>
              </w:rPr>
              <w:t>N</w:t>
            </w:r>
            <w:r w:rsidRPr="00FE4CE0">
              <w:rPr>
                <w:vertAlign w:val="subscript"/>
                <w:lang w:val="en-US"/>
              </w:rPr>
              <w:t>serv</w:t>
            </w:r>
            <w:proofErr w:type="spellEnd"/>
            <w:r w:rsidRPr="00FE4CE0">
              <w:rPr>
                <w:vertAlign w:val="subscript"/>
                <w:lang w:val="en-US"/>
              </w:rPr>
              <w:t xml:space="preserve"> </w:t>
            </w:r>
            <w:r w:rsidRPr="00FE4CE0">
              <w:rPr>
                <w:lang w:val="en-US"/>
              </w:rPr>
              <w:t>[number of DRX cycles]</w:t>
            </w:r>
          </w:p>
        </w:tc>
      </w:tr>
      <w:tr w:rsidR="008B6D27" w:rsidRPr="00FE4CE0" w14:paraId="7C68D7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70C229"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34D577FC" w14:textId="77777777" w:rsidR="008B6D27" w:rsidRPr="00FE4CE0" w:rsidRDefault="008B6D27">
            <w:pPr>
              <w:pStyle w:val="TAC"/>
              <w:rPr>
                <w:snapToGrid w:val="0"/>
                <w:lang w:val="en-US"/>
              </w:rPr>
            </w:pPr>
            <w:r w:rsidRPr="00FE4CE0">
              <w:rPr>
                <w:lang w:val="en-US"/>
              </w:rPr>
              <w:t>5</w:t>
            </w:r>
          </w:p>
        </w:tc>
      </w:tr>
      <w:tr w:rsidR="008B6D27" w:rsidRPr="00FE4CE0" w14:paraId="7969FA5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170193"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56A45551" w14:textId="77777777" w:rsidR="008B6D27" w:rsidRPr="00FE4CE0" w:rsidRDefault="008B6D27">
            <w:pPr>
              <w:pStyle w:val="TAC"/>
              <w:rPr>
                <w:snapToGrid w:val="0"/>
                <w:lang w:val="en-US"/>
              </w:rPr>
            </w:pPr>
            <w:r w:rsidRPr="00FE4CE0">
              <w:rPr>
                <w:lang w:val="en-US"/>
              </w:rPr>
              <w:t>5</w:t>
            </w:r>
          </w:p>
        </w:tc>
      </w:tr>
      <w:tr w:rsidR="008B6D27" w:rsidRPr="00FE4CE0" w14:paraId="21BC0EEA"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1B697E0"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4ED6158" w14:textId="77777777" w:rsidR="008B6D27" w:rsidRPr="00FE4CE0" w:rsidRDefault="008B6D27">
            <w:pPr>
              <w:pStyle w:val="TAC"/>
              <w:rPr>
                <w:snapToGrid w:val="0"/>
                <w:lang w:val="en-US"/>
              </w:rPr>
            </w:pPr>
            <w:r w:rsidRPr="00FE4CE0">
              <w:rPr>
                <w:lang w:val="en-US"/>
              </w:rPr>
              <w:t>N/A</w:t>
            </w:r>
          </w:p>
        </w:tc>
      </w:tr>
      <w:tr w:rsidR="008B6D27" w:rsidRPr="00FE4CE0" w14:paraId="0A679E6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694E559"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592F65F7" w14:textId="77777777" w:rsidR="008B6D27" w:rsidRPr="00FE4CE0" w:rsidRDefault="008B6D27">
            <w:pPr>
              <w:pStyle w:val="TAC"/>
              <w:rPr>
                <w:snapToGrid w:val="0"/>
                <w:lang w:val="en-US"/>
              </w:rPr>
            </w:pPr>
            <w:r w:rsidRPr="00FE4CE0">
              <w:rPr>
                <w:lang w:val="en-US"/>
              </w:rPr>
              <w:t>N/A</w:t>
            </w:r>
          </w:p>
        </w:tc>
      </w:tr>
    </w:tbl>
    <w:p w14:paraId="4433CD6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3211B22D" w14:textId="56739CDF" w:rsidR="008B6D27" w:rsidRPr="00FE4CE0" w:rsidRDefault="008B6D27" w:rsidP="008B6D27">
      <w:r w:rsidRPr="00FE4CE0">
        <w:t xml:space="preserve">For any requirement in this section, when the UE transitions between any two states when being configured with </w:t>
      </w:r>
      <w:proofErr w:type="spellStart"/>
      <w:r w:rsidRPr="00FE4CE0">
        <w:t>eDRX_IDLE</w:t>
      </w:r>
      <w:proofErr w:type="spellEnd"/>
      <w:r w:rsidRPr="00FE4CE0">
        <w:t xml:space="preserve">, being configured with </w:t>
      </w:r>
      <w:proofErr w:type="spellStart"/>
      <w:r w:rsidRPr="00FE4CE0">
        <w:t>eDRX_IDLE</w:t>
      </w:r>
      <w:proofErr w:type="spellEnd"/>
      <w:r w:rsidRPr="00FE4CE0">
        <w:t xml:space="preserve"> cycle, changing </w:t>
      </w:r>
      <w:proofErr w:type="spellStart"/>
      <w:r w:rsidRPr="00FE4CE0">
        <w:t>eDRX_IDLE</w:t>
      </w:r>
      <w:proofErr w:type="spellEnd"/>
      <w:r w:rsidRPr="00FE4CE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7D933DB" w14:textId="77777777" w:rsidR="00B83793" w:rsidRDefault="00B83793" w:rsidP="00B83793">
      <w:pPr>
        <w:pStyle w:val="Heading2"/>
        <w:rPr>
          <w:color w:val="FF0000"/>
        </w:rPr>
      </w:pPr>
      <w:r>
        <w:rPr>
          <w:color w:val="FF0000"/>
        </w:rPr>
        <w:lastRenderedPageBreak/>
        <w:t>&lt;&lt;&lt; NEXT CHANGE &gt;&gt;&gt;</w:t>
      </w:r>
    </w:p>
    <w:p w14:paraId="62A75B4F" w14:textId="77777777" w:rsidR="00B83793" w:rsidRDefault="00B83793" w:rsidP="00B83793">
      <w:pPr>
        <w:pStyle w:val="Heading4"/>
        <w:rPr>
          <w:rFonts w:eastAsia="?? ??"/>
          <w:lang w:eastAsia="zh-CN"/>
        </w:rPr>
      </w:pPr>
      <w:bookmarkStart w:id="30" w:name="OLE_LINK114"/>
      <w:r>
        <w:rPr>
          <w:rFonts w:eastAsia="?? ??"/>
        </w:rPr>
        <w:t>7.22A.2.1</w:t>
      </w:r>
      <w:r>
        <w:rPr>
          <w:rFonts w:eastAsia="?? ??"/>
        </w:rPr>
        <w:tab/>
        <w:t>Timing Advance adjustment delay</w:t>
      </w:r>
    </w:p>
    <w:p w14:paraId="2D3B3449" w14:textId="33E20C15" w:rsidR="00B83793" w:rsidRPr="00B83793" w:rsidRDefault="00B83793" w:rsidP="00B83793">
      <w:pPr>
        <w:rPr>
          <w:rFonts w:eastAsia="Times New Roman"/>
          <w:lang w:eastAsia="ko-KR"/>
        </w:rPr>
      </w:pPr>
      <w:r>
        <w:t xml:space="preserve">UE shall adjust the timing of its uplink transmission timing at sub-frame </w:t>
      </w:r>
      <w:r>
        <w:rPr>
          <w:i/>
        </w:rPr>
        <w:t>n</w:t>
      </w:r>
      <w:r>
        <w:t>+12</w:t>
      </w:r>
      <w:bookmarkStart w:id="31" w:name="OLE_LINK113"/>
      <w:ins w:id="32" w:author="Hsuanli Lin (林烜立)" w:date="2024-04-15T15:08:00Z">
        <w:r>
          <w:rPr>
            <w:lang w:eastAsia="zh-TW"/>
          </w:rPr>
          <w:t>+</w:t>
        </w:r>
        <w:r>
          <w:t xml:space="preserve"> </w:t>
        </w:r>
        <w:bookmarkStart w:id="33" w:name="OLE_LINK115"/>
        <w:r>
          <w:rPr>
            <w:i/>
            <w:iCs/>
            <w:lang w:eastAsia="zh-TW"/>
          </w:rPr>
          <w:t>k-Offset-r17</w:t>
        </w:r>
      </w:ins>
      <w:bookmarkEnd w:id="33"/>
      <w:ins w:id="34" w:author="Hsuanli Lin (林烜立)" w:date="2024-04-17T10:51:00Z">
        <w:r>
          <w:rPr>
            <w:i/>
            <w:iCs/>
            <w:lang w:eastAsia="zh-TW"/>
          </w:rPr>
          <w:t>+</w:t>
        </w:r>
        <w:r>
          <w:rPr>
            <w:lang w:eastAsia="zh-TW"/>
          </w:rPr>
          <w:t>1</w:t>
        </w:r>
      </w:ins>
      <w:r>
        <w:t xml:space="preserve"> </w:t>
      </w:r>
      <w:bookmarkEnd w:id="31"/>
      <w:r>
        <w:t xml:space="preserve">for a timing advance command received in sub-frame </w:t>
      </w:r>
      <w:r>
        <w:rPr>
          <w:i/>
        </w:rPr>
        <w:t>n</w:t>
      </w:r>
      <w:ins w:id="35" w:author="Hsuanli Lin (林烜立)" w:date="2024-04-17T11:09:00Z">
        <w:r>
          <w:rPr>
            <w:iCs/>
          </w:rPr>
          <w:t xml:space="preserve">, </w:t>
        </w:r>
      </w:ins>
      <w:bookmarkStart w:id="36" w:name="OLE_LINK118"/>
      <w:ins w:id="37" w:author="Hsuanli Lin (林烜立)" w:date="2024-04-17T11:10:00Z">
        <w:r>
          <w:t xml:space="preserve">where </w:t>
        </w:r>
        <w:r>
          <w:rPr>
            <w:i/>
            <w:iCs/>
            <w:lang w:eastAsia="zh-TW"/>
          </w:rPr>
          <w:t xml:space="preserve">k-Offset-r17 </w:t>
        </w:r>
        <w:r>
          <w:t xml:space="preserve">is </w:t>
        </w:r>
      </w:ins>
      <w:ins w:id="38" w:author="Hsuanli Lin (林烜立)" w:date="2024-04-17T11:11:00Z">
        <w:r>
          <w:t>specified in [2]</w:t>
        </w:r>
      </w:ins>
      <w:bookmarkEnd w:id="36"/>
      <w:r>
        <w:t xml:space="preserve">. In case repetitions are used on the downlink, sub-frame </w:t>
      </w:r>
      <w:r>
        <w:rPr>
          <w:i/>
        </w:rPr>
        <w:t>n</w:t>
      </w:r>
      <w:r>
        <w:t xml:space="preserve"> refers to the last subframe in the repetition period in which the message containing the MAC control information was received. The UE shall not apply a TA command during an uplink repetition period.</w:t>
      </w:r>
      <w:bookmarkStart w:id="39" w:name="OLE_LINK25"/>
      <w:bookmarkEnd w:id="30"/>
    </w:p>
    <w:p w14:paraId="584EB5B0" w14:textId="750DCB3F" w:rsidR="008B6D27" w:rsidRPr="00FE4CE0" w:rsidRDefault="008B6D27" w:rsidP="008B6D27">
      <w:pPr>
        <w:pStyle w:val="Heading2"/>
        <w:rPr>
          <w:color w:val="FF0000"/>
        </w:rPr>
      </w:pPr>
      <w:r w:rsidRPr="00FE4CE0">
        <w:rPr>
          <w:color w:val="FF0000"/>
        </w:rPr>
        <w:t>&lt;&lt;&lt; NEXT CHANGE &gt;&gt;&gt;</w:t>
      </w:r>
    </w:p>
    <w:p w14:paraId="02AD6CF9" w14:textId="77777777" w:rsidR="00ED4B3C" w:rsidRPr="00FE4CE0" w:rsidRDefault="00ED4B3C" w:rsidP="00ED4B3C">
      <w:pPr>
        <w:pStyle w:val="Heading3"/>
      </w:pPr>
      <w:r w:rsidRPr="00FE4CE0">
        <w:t>A.3.28.4</w:t>
      </w:r>
      <w:r w:rsidRPr="00FE4CE0">
        <w:tab/>
      </w:r>
      <w:bookmarkStart w:id="40" w:name="OLE_LINK33"/>
      <w:r w:rsidRPr="00FE4CE0">
        <w:t>General setup for SIB31/SIB-31-NB</w:t>
      </w:r>
      <w:bookmarkEnd w:id="40"/>
    </w:p>
    <w:p w14:paraId="523A2C87" w14:textId="77777777" w:rsidR="00ED4B3C" w:rsidRPr="00FE4CE0" w:rsidRDefault="00ED4B3C" w:rsidP="00ED4B3C">
      <w:r w:rsidRPr="00FE4CE0">
        <w:t xml:space="preserve">The general parameters for SIB31/SIB31-NB setup is specified in Table A.3.28.4-1. </w:t>
      </w:r>
    </w:p>
    <w:p w14:paraId="1CCB06FF" w14:textId="2A40BC6C" w:rsidR="00ED4B3C" w:rsidRPr="00FE4CE0" w:rsidRDefault="00ED4B3C" w:rsidP="00ED4B3C">
      <w:pPr>
        <w:pStyle w:val="TH"/>
      </w:pPr>
      <w:bookmarkStart w:id="41" w:name="OLE_LINK34"/>
      <w:r w:rsidRPr="00FE4CE0">
        <w:t xml:space="preserve">Table A.3.28.4-1: </w:t>
      </w:r>
      <w:ins w:id="42" w:author="Hsuanli Lin (林烜立)" w:date="2024-04-22T15:17:00Z">
        <w:r w:rsidR="00964A08" w:rsidRPr="00FE4CE0">
          <w:t>General setup for SIB31/SIB31-NB</w:t>
        </w:r>
      </w:ins>
      <w:del w:id="43" w:author="Hsuanli Lin (林烜立)" w:date="2024-04-22T15:17:00Z">
        <w:r w:rsidRPr="00FE4CE0" w:rsidDel="00964A08">
          <w:delText>Test cases for NTN specific requirements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ED4B3C" w:rsidRPr="00FE4CE0" w14:paraId="1CBD26C0" w14:textId="77777777" w:rsidTr="00ED4B3C">
        <w:trPr>
          <w:trHeight w:val="237"/>
          <w:jc w:val="center"/>
        </w:trPr>
        <w:tc>
          <w:tcPr>
            <w:tcW w:w="2832" w:type="dxa"/>
            <w:tcBorders>
              <w:top w:val="single" w:sz="4" w:space="0" w:color="auto"/>
              <w:left w:val="single" w:sz="4" w:space="0" w:color="auto"/>
              <w:bottom w:val="single" w:sz="4" w:space="0" w:color="auto"/>
              <w:right w:val="single" w:sz="4" w:space="0" w:color="auto"/>
            </w:tcBorders>
            <w:vAlign w:val="center"/>
            <w:hideMark/>
          </w:tcPr>
          <w:bookmarkEnd w:id="41"/>
          <w:p w14:paraId="33D827D9" w14:textId="77777777" w:rsidR="00ED4B3C" w:rsidRPr="00FE4CE0" w:rsidRDefault="00ED4B3C">
            <w:pPr>
              <w:pStyle w:val="TAH"/>
              <w:spacing w:line="252" w:lineRule="auto"/>
              <w:rPr>
                <w:lang w:eastAsia="fr-FR"/>
              </w:rPr>
            </w:pPr>
            <w:r w:rsidRPr="00FE4CE0">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7D870D" w14:textId="77777777" w:rsidR="00ED4B3C" w:rsidRPr="00FE4CE0" w:rsidRDefault="00ED4B3C">
            <w:pPr>
              <w:pStyle w:val="TAH"/>
              <w:spacing w:line="252" w:lineRule="auto"/>
              <w:rPr>
                <w:lang w:eastAsia="fr-FR"/>
              </w:rPr>
            </w:pPr>
            <w:r w:rsidRPr="00FE4CE0">
              <w:rPr>
                <w:lang w:eastAsia="fr-FR"/>
              </w:rPr>
              <w:t>Unit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8B2C1AF" w14:textId="77777777" w:rsidR="00ED4B3C" w:rsidRPr="00FE4CE0" w:rsidRDefault="00ED4B3C">
            <w:pPr>
              <w:pStyle w:val="TAH"/>
              <w:spacing w:line="252" w:lineRule="auto"/>
              <w:rPr>
                <w:lang w:eastAsia="fr-FR"/>
              </w:rPr>
            </w:pPr>
            <w:r w:rsidRPr="00FE4CE0">
              <w:rPr>
                <w:lang w:eastAsia="fr-FR"/>
              </w:rPr>
              <w:t>Test 1</w:t>
            </w:r>
          </w:p>
        </w:tc>
      </w:tr>
      <w:tr w:rsidR="00ED4B3C" w:rsidRPr="00FE4CE0" w14:paraId="3E93E835"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1F8454DD" w14:textId="77777777" w:rsidR="00ED4B3C" w:rsidRPr="00FE4CE0" w:rsidRDefault="00ED4B3C">
            <w:pPr>
              <w:pStyle w:val="TAL"/>
              <w:spacing w:line="252" w:lineRule="auto"/>
              <w:rPr>
                <w:szCs w:val="18"/>
                <w:lang w:eastAsia="ko-KR"/>
              </w:rPr>
            </w:pPr>
            <w:r w:rsidRPr="00FE4CE0">
              <w:rPr>
                <w:szCs w:val="18"/>
                <w:lang w:eastAsia="zh-CN"/>
              </w:rPr>
              <w:t>Interval between adjacent epoch time</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B87635" w14:textId="77777777" w:rsidR="00ED4B3C" w:rsidRPr="00FE4CE0" w:rsidRDefault="00ED4B3C">
            <w:pPr>
              <w:pStyle w:val="TAC"/>
              <w:spacing w:line="252" w:lineRule="auto"/>
              <w:rPr>
                <w:rFonts w:cs="Arial"/>
                <w:szCs w:val="18"/>
                <w:lang w:eastAsia="fr-FR"/>
              </w:rPr>
            </w:pPr>
            <w:r w:rsidRPr="00FE4CE0">
              <w:rPr>
                <w:rFonts w:cs="Arial"/>
                <w:szCs w:val="18"/>
                <w:lang w:val="en-US" w:eastAsia="zh-CN"/>
              </w:rPr>
              <w:t>s</w:t>
            </w:r>
          </w:p>
        </w:tc>
        <w:tc>
          <w:tcPr>
            <w:tcW w:w="3378" w:type="dxa"/>
            <w:tcBorders>
              <w:top w:val="single" w:sz="4" w:space="0" w:color="auto"/>
              <w:left w:val="single" w:sz="4" w:space="0" w:color="auto"/>
              <w:bottom w:val="single" w:sz="4" w:space="0" w:color="auto"/>
              <w:right w:val="single" w:sz="4" w:space="0" w:color="auto"/>
            </w:tcBorders>
            <w:vAlign w:val="center"/>
            <w:hideMark/>
          </w:tcPr>
          <w:p w14:paraId="699B9383" w14:textId="77777777" w:rsidR="00ED4B3C" w:rsidRPr="00FE4CE0" w:rsidRDefault="00ED4B3C">
            <w:pPr>
              <w:pStyle w:val="TAC"/>
              <w:spacing w:line="252" w:lineRule="auto"/>
              <w:rPr>
                <w:rFonts w:cs="Arial"/>
                <w:szCs w:val="18"/>
                <w:lang w:eastAsia="zh-CN"/>
              </w:rPr>
            </w:pPr>
            <w:r w:rsidRPr="00FE4CE0">
              <w:rPr>
                <w:rFonts w:cs="Arial"/>
                <w:szCs w:val="18"/>
                <w:lang w:eastAsia="zh-CN"/>
              </w:rPr>
              <w:t>LEO: 2.56</w:t>
            </w:r>
          </w:p>
          <w:p w14:paraId="1076F4A4" w14:textId="77777777" w:rsidR="00ED4B3C" w:rsidRPr="00FE4CE0" w:rsidRDefault="00ED4B3C">
            <w:pPr>
              <w:pStyle w:val="TAC"/>
              <w:spacing w:line="252" w:lineRule="auto"/>
              <w:rPr>
                <w:rFonts w:cs="Arial"/>
                <w:szCs w:val="18"/>
                <w:lang w:val="en-US" w:eastAsia="fr-FR"/>
              </w:rPr>
            </w:pPr>
            <w:r w:rsidRPr="00FE4CE0">
              <w:rPr>
                <w:rFonts w:cs="Arial"/>
                <w:szCs w:val="18"/>
                <w:lang w:eastAsia="zh-CN"/>
              </w:rPr>
              <w:t>GEO, GSO: 10.24</w:t>
            </w:r>
          </w:p>
        </w:tc>
      </w:tr>
      <w:tr w:rsidR="00ED4B3C" w:rsidRPr="00FE4CE0" w14:paraId="7F46AA42"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B400EAC" w14:textId="77777777" w:rsidR="00ED4B3C" w:rsidRPr="00FE4CE0" w:rsidRDefault="00ED4B3C">
            <w:pPr>
              <w:pStyle w:val="TAL"/>
              <w:spacing w:line="252" w:lineRule="auto"/>
              <w:rPr>
                <w:szCs w:val="18"/>
                <w:lang w:eastAsia="fr-FR"/>
              </w:rPr>
            </w:pPr>
            <w:proofErr w:type="spellStart"/>
            <w:r w:rsidRPr="00FE4CE0">
              <w:rPr>
                <w:szCs w:val="18"/>
              </w:rPr>
              <w:t>ntn-UlSyncValidityDuration</w:t>
            </w:r>
            <w:proofErr w:type="spellEnd"/>
          </w:p>
        </w:tc>
        <w:tc>
          <w:tcPr>
            <w:tcW w:w="2295" w:type="dxa"/>
            <w:tcBorders>
              <w:top w:val="single" w:sz="4" w:space="0" w:color="auto"/>
              <w:left w:val="single" w:sz="4" w:space="0" w:color="auto"/>
              <w:bottom w:val="single" w:sz="4" w:space="0" w:color="auto"/>
              <w:right w:val="single" w:sz="4" w:space="0" w:color="auto"/>
            </w:tcBorders>
            <w:hideMark/>
          </w:tcPr>
          <w:p w14:paraId="737FB905" w14:textId="77777777" w:rsidR="00ED4B3C" w:rsidRPr="00FE4CE0" w:rsidRDefault="00ED4B3C">
            <w:pPr>
              <w:pStyle w:val="TAC"/>
              <w:spacing w:line="252" w:lineRule="auto"/>
              <w:rPr>
                <w:rFonts w:cs="Arial"/>
                <w:szCs w:val="18"/>
                <w:lang w:eastAsia="fr-FR"/>
              </w:rPr>
            </w:pPr>
            <w:r w:rsidRPr="00FE4CE0">
              <w:rPr>
                <w:rFonts w:cs="Arial"/>
                <w:szCs w:val="18"/>
                <w:lang w:eastAsia="zh-CN"/>
              </w:rPr>
              <w:t>s</w:t>
            </w:r>
          </w:p>
        </w:tc>
        <w:tc>
          <w:tcPr>
            <w:tcW w:w="3378" w:type="dxa"/>
            <w:tcBorders>
              <w:top w:val="single" w:sz="4" w:space="0" w:color="auto"/>
              <w:left w:val="single" w:sz="4" w:space="0" w:color="auto"/>
              <w:bottom w:val="single" w:sz="4" w:space="0" w:color="auto"/>
              <w:right w:val="single" w:sz="4" w:space="0" w:color="auto"/>
            </w:tcBorders>
            <w:hideMark/>
          </w:tcPr>
          <w:p w14:paraId="05E9DB2C" w14:textId="77777777" w:rsidR="00ED4B3C" w:rsidRPr="00FE4CE0" w:rsidRDefault="00ED4B3C">
            <w:pPr>
              <w:pStyle w:val="TAC"/>
              <w:spacing w:line="252" w:lineRule="auto"/>
              <w:rPr>
                <w:rFonts w:cs="Arial"/>
                <w:szCs w:val="18"/>
                <w:lang w:eastAsia="zh-CN"/>
              </w:rPr>
            </w:pPr>
            <w:r w:rsidRPr="00FE4CE0">
              <w:rPr>
                <w:rFonts w:cs="Arial"/>
                <w:szCs w:val="18"/>
                <w:lang w:eastAsia="zh-CN"/>
              </w:rPr>
              <w:t>LEO: 5s</w:t>
            </w:r>
          </w:p>
          <w:p w14:paraId="7789DF41" w14:textId="77777777" w:rsidR="00ED4B3C" w:rsidRPr="00FE4CE0" w:rsidRDefault="00ED4B3C">
            <w:pPr>
              <w:pStyle w:val="TAC"/>
              <w:spacing w:line="252" w:lineRule="auto"/>
              <w:rPr>
                <w:rFonts w:cs="Arial"/>
                <w:szCs w:val="18"/>
                <w:lang w:eastAsia="fr-FR"/>
              </w:rPr>
            </w:pPr>
            <w:r w:rsidRPr="00FE4CE0">
              <w:rPr>
                <w:rFonts w:cs="Arial"/>
                <w:szCs w:val="18"/>
                <w:lang w:eastAsia="zh-CN"/>
              </w:rPr>
              <w:t>GEO, GSO: 900s</w:t>
            </w:r>
          </w:p>
        </w:tc>
      </w:tr>
      <w:tr w:rsidR="00ED4B3C" w:rsidRPr="00FE4CE0" w14:paraId="36D54699"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54FEAAAC" w14:textId="77777777" w:rsidR="00ED4B3C" w:rsidRPr="00FE4CE0" w:rsidRDefault="00ED4B3C">
            <w:pPr>
              <w:pStyle w:val="TAL"/>
              <w:spacing w:line="252" w:lineRule="auto"/>
              <w:rPr>
                <w:szCs w:val="18"/>
                <w:lang w:eastAsia="fr-FR"/>
              </w:rPr>
            </w:pPr>
            <w:ins w:id="44" w:author="Hsuanli Lin (林烜立)" w:date="2024-03-31T07:45:00Z">
              <w:r w:rsidRPr="00FE4CE0">
                <w:rPr>
                  <w:szCs w:val="18"/>
                </w:rPr>
                <w:t>k-Offset-r17</w:t>
              </w:r>
            </w:ins>
            <w:del w:id="45" w:author="Hsuanli Lin (林烜立)" w:date="2024-03-31T07:45:00Z">
              <w:r w:rsidRPr="00FE4CE0">
                <w:rPr>
                  <w:szCs w:val="18"/>
                </w:rPr>
                <w:delText>cellSpecificKoffset</w:delText>
              </w:r>
              <w:r w:rsidRPr="00FE4CE0">
                <w:rPr>
                  <w:szCs w:val="18"/>
                  <w:lang w:eastAsia="fr-FR"/>
                </w:rPr>
                <w:delText xml:space="preserve"> </w:delText>
              </w:r>
            </w:del>
          </w:p>
        </w:tc>
        <w:tc>
          <w:tcPr>
            <w:tcW w:w="2295" w:type="dxa"/>
            <w:tcBorders>
              <w:top w:val="single" w:sz="4" w:space="0" w:color="auto"/>
              <w:left w:val="single" w:sz="4" w:space="0" w:color="auto"/>
              <w:bottom w:val="single" w:sz="4" w:space="0" w:color="auto"/>
              <w:right w:val="single" w:sz="4" w:space="0" w:color="auto"/>
            </w:tcBorders>
            <w:hideMark/>
          </w:tcPr>
          <w:p w14:paraId="48E67CB3" w14:textId="77777777" w:rsidR="00ED4B3C" w:rsidRPr="00FE4CE0" w:rsidRDefault="00ED4B3C">
            <w:pPr>
              <w:pStyle w:val="TAC"/>
              <w:spacing w:line="252" w:lineRule="auto"/>
              <w:rPr>
                <w:rFonts w:cs="Arial"/>
                <w:szCs w:val="18"/>
                <w:lang w:eastAsia="fr-FR"/>
              </w:rPr>
            </w:pPr>
            <w:r w:rsidRPr="00FE4CE0">
              <w:rPr>
                <w:rFonts w:cs="Arial"/>
                <w:szCs w:val="18"/>
                <w:lang w:eastAsia="zh-CN"/>
              </w:rPr>
              <w:t>slot</w:t>
            </w:r>
          </w:p>
        </w:tc>
        <w:tc>
          <w:tcPr>
            <w:tcW w:w="3378" w:type="dxa"/>
            <w:tcBorders>
              <w:top w:val="single" w:sz="4" w:space="0" w:color="auto"/>
              <w:left w:val="single" w:sz="4" w:space="0" w:color="auto"/>
              <w:bottom w:val="single" w:sz="4" w:space="0" w:color="auto"/>
              <w:right w:val="single" w:sz="4" w:space="0" w:color="auto"/>
            </w:tcBorders>
            <w:hideMark/>
          </w:tcPr>
          <w:p w14:paraId="4D4AAE4D" w14:textId="77777777" w:rsidR="00ED4B3C" w:rsidRPr="00FE4CE0" w:rsidRDefault="00ED4B3C">
            <w:pPr>
              <w:pStyle w:val="TAC"/>
              <w:spacing w:line="252" w:lineRule="auto"/>
              <w:rPr>
                <w:rFonts w:cs="Arial"/>
                <w:szCs w:val="18"/>
                <w:lang w:eastAsia="zh-CN"/>
              </w:rPr>
            </w:pPr>
            <w:r w:rsidRPr="00FE4CE0">
              <w:rPr>
                <w:rFonts w:cs="Arial"/>
                <w:szCs w:val="18"/>
                <w:lang w:eastAsia="zh-CN"/>
              </w:rPr>
              <w:t>LEO: 8</w:t>
            </w:r>
          </w:p>
          <w:p w14:paraId="450DA08E" w14:textId="77777777" w:rsidR="00ED4B3C" w:rsidRPr="00FE4CE0" w:rsidRDefault="00ED4B3C">
            <w:pPr>
              <w:pStyle w:val="TAC"/>
              <w:spacing w:line="252" w:lineRule="auto"/>
              <w:rPr>
                <w:rFonts w:cs="Arial"/>
                <w:szCs w:val="18"/>
                <w:lang w:eastAsia="fr-FR"/>
              </w:rPr>
            </w:pPr>
            <w:r w:rsidRPr="00FE4CE0">
              <w:rPr>
                <w:rFonts w:cs="Arial"/>
                <w:szCs w:val="18"/>
                <w:lang w:eastAsia="zh-CN"/>
              </w:rPr>
              <w:t>GEO, GSO: 256</w:t>
            </w:r>
          </w:p>
        </w:tc>
      </w:tr>
      <w:tr w:rsidR="00ED4B3C" w:rsidRPr="00FE4CE0" w14:paraId="173BA039"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2F021B59" w14:textId="77777777" w:rsidR="00ED4B3C" w:rsidRPr="00FE4CE0" w:rsidRDefault="00ED4B3C">
            <w:pPr>
              <w:pStyle w:val="TAL"/>
              <w:spacing w:line="252" w:lineRule="auto"/>
              <w:rPr>
                <w:szCs w:val="18"/>
                <w:lang w:eastAsia="fr-FR"/>
              </w:rPr>
            </w:pPr>
            <w:proofErr w:type="spellStart"/>
            <w:r w:rsidRPr="00FE4CE0">
              <w:rPr>
                <w:szCs w:val="18"/>
              </w:rPr>
              <w:t>kmac</w:t>
            </w:r>
            <w:proofErr w:type="spellEnd"/>
            <w:r w:rsidRPr="00FE4CE0">
              <w:rPr>
                <w:szCs w:val="18"/>
                <w:lang w:eastAsia="fr-FR"/>
              </w:rPr>
              <w:t xml:space="preserve"> </w:t>
            </w:r>
          </w:p>
        </w:tc>
        <w:tc>
          <w:tcPr>
            <w:tcW w:w="2295" w:type="dxa"/>
            <w:tcBorders>
              <w:top w:val="single" w:sz="4" w:space="0" w:color="auto"/>
              <w:left w:val="single" w:sz="4" w:space="0" w:color="auto"/>
              <w:bottom w:val="single" w:sz="4" w:space="0" w:color="auto"/>
              <w:right w:val="single" w:sz="4" w:space="0" w:color="auto"/>
            </w:tcBorders>
            <w:hideMark/>
          </w:tcPr>
          <w:p w14:paraId="7EDFEEE8" w14:textId="77777777" w:rsidR="00ED4B3C" w:rsidRPr="00FE4CE0" w:rsidRDefault="00ED4B3C">
            <w:pPr>
              <w:pStyle w:val="TAC"/>
              <w:spacing w:line="252" w:lineRule="auto"/>
              <w:rPr>
                <w:rFonts w:cs="Arial"/>
                <w:szCs w:val="18"/>
                <w:lang w:eastAsia="fr-FR"/>
              </w:rPr>
            </w:pPr>
            <w:r w:rsidRPr="00FE4CE0">
              <w:rPr>
                <w:rFonts w:cs="Arial"/>
                <w:szCs w:val="18"/>
                <w:lang w:eastAsia="fr-FR"/>
              </w:rPr>
              <w:t>slot</w:t>
            </w:r>
          </w:p>
        </w:tc>
        <w:tc>
          <w:tcPr>
            <w:tcW w:w="3378" w:type="dxa"/>
            <w:tcBorders>
              <w:top w:val="single" w:sz="4" w:space="0" w:color="auto"/>
              <w:left w:val="single" w:sz="4" w:space="0" w:color="auto"/>
              <w:bottom w:val="single" w:sz="4" w:space="0" w:color="auto"/>
              <w:right w:val="single" w:sz="4" w:space="0" w:color="auto"/>
            </w:tcBorders>
            <w:hideMark/>
          </w:tcPr>
          <w:p w14:paraId="6FDD48B8" w14:textId="77777777" w:rsidR="00ED4B3C" w:rsidRPr="00FE4CE0" w:rsidRDefault="00ED4B3C">
            <w:pPr>
              <w:pStyle w:val="TAC"/>
              <w:spacing w:line="252" w:lineRule="auto"/>
              <w:rPr>
                <w:rFonts w:cs="Arial"/>
                <w:szCs w:val="18"/>
                <w:lang w:eastAsia="zh-CN"/>
              </w:rPr>
            </w:pPr>
            <w:r w:rsidRPr="00FE4CE0">
              <w:rPr>
                <w:rFonts w:cs="Arial"/>
                <w:szCs w:val="18"/>
                <w:lang w:eastAsia="zh-CN"/>
              </w:rPr>
              <w:t>Not configured</w:t>
            </w:r>
          </w:p>
        </w:tc>
      </w:tr>
      <w:tr w:rsidR="00ED4B3C" w:rsidRPr="00FE4CE0" w14:paraId="6638F998"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657E7B67" w14:textId="77777777" w:rsidR="00ED4B3C" w:rsidRPr="00FE4CE0" w:rsidRDefault="00ED4B3C">
            <w:pPr>
              <w:pStyle w:val="TAL"/>
              <w:spacing w:line="252" w:lineRule="auto"/>
              <w:rPr>
                <w:rFonts w:eastAsia="Calibri"/>
                <w:szCs w:val="18"/>
                <w:lang w:eastAsia="fr-FR"/>
              </w:rPr>
            </w:pPr>
            <w:r w:rsidRPr="00FE4CE0">
              <w:rPr>
                <w:szCs w:val="18"/>
              </w:rPr>
              <w:t>ta-Common</w:t>
            </w:r>
          </w:p>
        </w:tc>
        <w:tc>
          <w:tcPr>
            <w:tcW w:w="2295" w:type="dxa"/>
            <w:tcBorders>
              <w:top w:val="single" w:sz="4" w:space="0" w:color="auto"/>
              <w:left w:val="single" w:sz="4" w:space="0" w:color="auto"/>
              <w:bottom w:val="single" w:sz="4" w:space="0" w:color="auto"/>
              <w:right w:val="single" w:sz="4" w:space="0" w:color="auto"/>
            </w:tcBorders>
          </w:tcPr>
          <w:p w14:paraId="4051104F"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0EB8424"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14:paraId="0CD5218C"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32CC35FB" w14:textId="77777777" w:rsidR="00ED4B3C" w:rsidRPr="00FE4CE0" w:rsidRDefault="00ED4B3C">
            <w:pPr>
              <w:pStyle w:val="TAL"/>
              <w:spacing w:line="252" w:lineRule="auto"/>
              <w:rPr>
                <w:szCs w:val="18"/>
                <w:lang w:eastAsia="fr-FR"/>
              </w:rPr>
            </w:pPr>
            <w:r w:rsidRPr="00FE4CE0">
              <w:rPr>
                <w:szCs w:val="18"/>
              </w:rPr>
              <w:t>ta-</w:t>
            </w:r>
            <w:proofErr w:type="spellStart"/>
            <w:r w:rsidRPr="00FE4CE0">
              <w:rPr>
                <w:szCs w:val="18"/>
              </w:rPr>
              <w:t>CommonDrift</w:t>
            </w:r>
            <w:proofErr w:type="spellEnd"/>
          </w:p>
        </w:tc>
        <w:tc>
          <w:tcPr>
            <w:tcW w:w="2295" w:type="dxa"/>
            <w:tcBorders>
              <w:top w:val="single" w:sz="4" w:space="0" w:color="auto"/>
              <w:left w:val="single" w:sz="4" w:space="0" w:color="auto"/>
              <w:bottom w:val="single" w:sz="4" w:space="0" w:color="auto"/>
              <w:right w:val="single" w:sz="4" w:space="0" w:color="auto"/>
            </w:tcBorders>
            <w:hideMark/>
          </w:tcPr>
          <w:p w14:paraId="5F3FA37E" w14:textId="77777777" w:rsidR="00ED4B3C" w:rsidRPr="00FE4CE0" w:rsidRDefault="00ED4B3C">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76FF34A"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14:paraId="65793683"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6774AC28" w14:textId="77777777" w:rsidR="00ED4B3C" w:rsidRPr="00FE4CE0" w:rsidRDefault="00ED4B3C">
            <w:pPr>
              <w:pStyle w:val="TAL"/>
              <w:spacing w:line="252" w:lineRule="auto"/>
              <w:rPr>
                <w:szCs w:val="18"/>
                <w:lang w:eastAsia="fr-FR"/>
              </w:rPr>
            </w:pPr>
            <w:r w:rsidRPr="00FE4CE0">
              <w:rPr>
                <w:szCs w:val="18"/>
              </w:rPr>
              <w:t>ta-</w:t>
            </w:r>
            <w:proofErr w:type="spellStart"/>
            <w:r w:rsidRPr="00FE4CE0">
              <w:rPr>
                <w:szCs w:val="18"/>
              </w:rPr>
              <w:t>CommonDriftVariant</w:t>
            </w:r>
            <w:proofErr w:type="spellEnd"/>
          </w:p>
        </w:tc>
        <w:tc>
          <w:tcPr>
            <w:tcW w:w="2295" w:type="dxa"/>
            <w:tcBorders>
              <w:top w:val="single" w:sz="4" w:space="0" w:color="auto"/>
              <w:left w:val="single" w:sz="4" w:space="0" w:color="auto"/>
              <w:bottom w:val="single" w:sz="4" w:space="0" w:color="auto"/>
              <w:right w:val="single" w:sz="4" w:space="0" w:color="auto"/>
            </w:tcBorders>
            <w:hideMark/>
          </w:tcPr>
          <w:p w14:paraId="01FD727F" w14:textId="77777777" w:rsidR="00ED4B3C" w:rsidRPr="00FE4CE0" w:rsidRDefault="00ED4B3C">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731E1E31" w14:textId="77777777" w:rsidR="00ED4B3C" w:rsidRPr="00FE4CE0" w:rsidRDefault="00ED4B3C">
            <w:pPr>
              <w:pStyle w:val="TAC"/>
              <w:spacing w:line="252" w:lineRule="auto"/>
              <w:rPr>
                <w:rFonts w:cs="Arial"/>
                <w:szCs w:val="18"/>
                <w:lang w:eastAsia="fr-FR"/>
              </w:rPr>
            </w:pPr>
            <w:r w:rsidRPr="00FE4CE0">
              <w:rPr>
                <w:rFonts w:cs="Arial"/>
                <w:szCs w:val="18"/>
                <w:lang w:eastAsia="fr-FR"/>
              </w:rPr>
              <w:t>0</w:t>
            </w:r>
          </w:p>
        </w:tc>
      </w:tr>
      <w:tr w:rsidR="00ED4B3C" w:rsidRPr="00FE4CE0" w:rsidDel="002713CE" w14:paraId="769261DC" w14:textId="5895CCB4" w:rsidTr="00ED4B3C">
        <w:trPr>
          <w:trHeight w:val="20"/>
          <w:jc w:val="center"/>
          <w:del w:id="46"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762D21F8" w14:textId="41A96079" w:rsidR="00ED4B3C" w:rsidRPr="00FE4CE0" w:rsidDel="002713CE" w:rsidRDefault="00ED4B3C">
            <w:pPr>
              <w:pStyle w:val="TAL"/>
              <w:spacing w:line="252" w:lineRule="auto"/>
              <w:rPr>
                <w:del w:id="47" w:author="Hsuanli Lin (林烜立)" w:date="2024-04-22T15:20:00Z"/>
                <w:szCs w:val="18"/>
                <w:lang w:eastAsia="fr-FR"/>
              </w:rPr>
            </w:pPr>
            <w:del w:id="48" w:author="Hsuanli Lin (林烜立)" w:date="2024-04-22T15:20:00Z">
              <w:r w:rsidRPr="00FE4CE0" w:rsidDel="002713CE">
                <w:rPr>
                  <w:szCs w:val="18"/>
                </w:rPr>
                <w:delText>ntn-PolarizationDL</w:delText>
              </w:r>
            </w:del>
          </w:p>
        </w:tc>
        <w:tc>
          <w:tcPr>
            <w:tcW w:w="2295" w:type="dxa"/>
            <w:tcBorders>
              <w:top w:val="single" w:sz="4" w:space="0" w:color="auto"/>
              <w:left w:val="single" w:sz="4" w:space="0" w:color="auto"/>
              <w:bottom w:val="single" w:sz="4" w:space="0" w:color="auto"/>
              <w:right w:val="single" w:sz="4" w:space="0" w:color="auto"/>
            </w:tcBorders>
          </w:tcPr>
          <w:p w14:paraId="3C7D13E4" w14:textId="19E6E9E3" w:rsidR="00ED4B3C" w:rsidRPr="00FE4CE0" w:rsidDel="002713CE" w:rsidRDefault="00ED4B3C">
            <w:pPr>
              <w:rPr>
                <w:del w:id="49" w:author="Hsuanli Lin (林烜立)" w:date="2024-04-22T15:20:00Z"/>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570E1C7" w14:textId="11467F7E" w:rsidR="00ED4B3C" w:rsidRPr="00FE4CE0" w:rsidDel="002713CE" w:rsidRDefault="00ED4B3C">
            <w:pPr>
              <w:pStyle w:val="TAC"/>
              <w:spacing w:line="252" w:lineRule="auto"/>
              <w:rPr>
                <w:del w:id="50" w:author="Hsuanli Lin (林烜立)" w:date="2024-04-22T15:20:00Z"/>
                <w:rFonts w:cs="Arial"/>
                <w:szCs w:val="18"/>
                <w:lang w:eastAsia="fr-FR"/>
              </w:rPr>
            </w:pPr>
            <w:del w:id="51" w:author="Hsuanli Lin (林烜立)" w:date="2024-04-22T15:20:00Z">
              <w:r w:rsidRPr="00FE4CE0" w:rsidDel="002713CE">
                <w:rPr>
                  <w:rFonts w:cs="Arial"/>
                  <w:szCs w:val="18"/>
                </w:rPr>
                <w:delText>linear</w:delText>
              </w:r>
            </w:del>
          </w:p>
        </w:tc>
      </w:tr>
      <w:tr w:rsidR="00ED4B3C" w:rsidRPr="00FE4CE0" w:rsidDel="002713CE" w14:paraId="26BDA08E" w14:textId="7286F0A9" w:rsidTr="00ED4B3C">
        <w:trPr>
          <w:trHeight w:val="20"/>
          <w:jc w:val="center"/>
          <w:del w:id="52"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68C13B91" w14:textId="3D406346" w:rsidR="00ED4B3C" w:rsidRPr="00FE4CE0" w:rsidDel="002713CE" w:rsidRDefault="00ED4B3C">
            <w:pPr>
              <w:pStyle w:val="TAL"/>
              <w:spacing w:line="252" w:lineRule="auto"/>
              <w:rPr>
                <w:del w:id="53" w:author="Hsuanli Lin (林烜立)" w:date="2024-04-22T15:20:00Z"/>
                <w:szCs w:val="18"/>
                <w:lang w:eastAsia="ko-KR"/>
              </w:rPr>
            </w:pPr>
            <w:del w:id="54" w:author="Hsuanli Lin (林烜立)" w:date="2024-04-22T15:20:00Z">
              <w:r w:rsidRPr="00FE4CE0" w:rsidDel="002713CE">
                <w:rPr>
                  <w:szCs w:val="18"/>
                </w:rPr>
                <w:delText>ntn-PolarizationUL</w:delText>
              </w:r>
            </w:del>
          </w:p>
        </w:tc>
        <w:tc>
          <w:tcPr>
            <w:tcW w:w="2295" w:type="dxa"/>
            <w:tcBorders>
              <w:top w:val="single" w:sz="4" w:space="0" w:color="auto"/>
              <w:left w:val="single" w:sz="4" w:space="0" w:color="auto"/>
              <w:bottom w:val="single" w:sz="4" w:space="0" w:color="auto"/>
              <w:right w:val="single" w:sz="4" w:space="0" w:color="auto"/>
            </w:tcBorders>
          </w:tcPr>
          <w:p w14:paraId="58171340" w14:textId="6A2D5C34" w:rsidR="00ED4B3C" w:rsidRPr="00FE4CE0" w:rsidDel="002713CE" w:rsidRDefault="00ED4B3C">
            <w:pPr>
              <w:pStyle w:val="TAC"/>
              <w:spacing w:line="252" w:lineRule="auto"/>
              <w:rPr>
                <w:del w:id="55" w:author="Hsuanli Lin (林烜立)" w:date="2024-04-22T15:20:00Z"/>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84A5578" w14:textId="03D3E1B8" w:rsidR="00ED4B3C" w:rsidRPr="00FE4CE0" w:rsidDel="002713CE" w:rsidRDefault="00ED4B3C">
            <w:pPr>
              <w:pStyle w:val="TAC"/>
              <w:spacing w:line="252" w:lineRule="auto"/>
              <w:rPr>
                <w:del w:id="56" w:author="Hsuanli Lin (林烜立)" w:date="2024-04-22T15:20:00Z"/>
                <w:rFonts w:cs="Arial"/>
                <w:szCs w:val="18"/>
                <w:lang w:eastAsia="ko-KR"/>
              </w:rPr>
            </w:pPr>
            <w:del w:id="57" w:author="Hsuanli Lin (林烜立)" w:date="2024-04-22T15:20:00Z">
              <w:r w:rsidRPr="00FE4CE0" w:rsidDel="002713CE">
                <w:rPr>
                  <w:rFonts w:cs="Arial"/>
                  <w:szCs w:val="18"/>
                </w:rPr>
                <w:delText>linear</w:delText>
              </w:r>
            </w:del>
          </w:p>
        </w:tc>
      </w:tr>
      <w:tr w:rsidR="00ED4B3C" w:rsidRPr="00FE4CE0" w14:paraId="73874092"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53C537C2" w14:textId="77777777" w:rsidR="00ED4B3C" w:rsidRPr="00FE4CE0" w:rsidRDefault="00ED4B3C">
            <w:pPr>
              <w:pStyle w:val="TAL"/>
              <w:spacing w:line="252" w:lineRule="auto"/>
              <w:rPr>
                <w:szCs w:val="18"/>
              </w:rPr>
            </w:pPr>
            <w:proofErr w:type="spellStart"/>
            <w:r w:rsidRPr="00FE4CE0">
              <w:rPr>
                <w:szCs w:val="18"/>
              </w:rPr>
              <w:t>ephemerisInfo</w:t>
            </w:r>
            <w:proofErr w:type="spellEnd"/>
          </w:p>
        </w:tc>
        <w:tc>
          <w:tcPr>
            <w:tcW w:w="2295" w:type="dxa"/>
            <w:tcBorders>
              <w:top w:val="single" w:sz="4" w:space="0" w:color="auto"/>
              <w:left w:val="single" w:sz="4" w:space="0" w:color="auto"/>
              <w:bottom w:val="single" w:sz="4" w:space="0" w:color="auto"/>
              <w:right w:val="single" w:sz="4" w:space="0" w:color="auto"/>
            </w:tcBorders>
          </w:tcPr>
          <w:p w14:paraId="4FF8F4F4"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1CDA0890" w14:textId="77777777" w:rsidR="00ED4B3C" w:rsidRPr="00FE4CE0" w:rsidRDefault="00ED4B3C">
            <w:pPr>
              <w:pStyle w:val="TAC"/>
              <w:spacing w:line="252" w:lineRule="auto"/>
              <w:rPr>
                <w:rFonts w:cs="Arial"/>
                <w:szCs w:val="18"/>
                <w:lang w:val="en-US" w:eastAsia="ko-KR"/>
              </w:rPr>
            </w:pPr>
            <w:r w:rsidRPr="00FE4CE0">
              <w:rPr>
                <w:lang w:eastAsia="en-GB"/>
              </w:rPr>
              <w:t>According to Annex B.8</w:t>
            </w:r>
          </w:p>
        </w:tc>
      </w:tr>
      <w:tr w:rsidR="00ED4B3C" w:rsidRPr="00FE4CE0" w14:paraId="4D75DF33" w14:textId="77777777" w:rsidTr="00ED4B3C">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26C50D16" w14:textId="77777777" w:rsidR="00ED4B3C" w:rsidRPr="00FE4CE0" w:rsidRDefault="00ED4B3C">
            <w:pPr>
              <w:pStyle w:val="TAL"/>
              <w:spacing w:line="252" w:lineRule="auto"/>
              <w:rPr>
                <w:szCs w:val="18"/>
              </w:rPr>
            </w:pPr>
            <w:r w:rsidRPr="00FE4CE0">
              <w:rPr>
                <w:szCs w:val="18"/>
              </w:rPr>
              <w:t>ta-Report</w:t>
            </w:r>
          </w:p>
        </w:tc>
        <w:tc>
          <w:tcPr>
            <w:tcW w:w="2295" w:type="dxa"/>
            <w:tcBorders>
              <w:top w:val="single" w:sz="4" w:space="0" w:color="auto"/>
              <w:left w:val="single" w:sz="4" w:space="0" w:color="auto"/>
              <w:bottom w:val="single" w:sz="4" w:space="0" w:color="auto"/>
              <w:right w:val="single" w:sz="4" w:space="0" w:color="auto"/>
            </w:tcBorders>
          </w:tcPr>
          <w:p w14:paraId="7093DC22" w14:textId="77777777" w:rsidR="00ED4B3C" w:rsidRPr="00FE4CE0" w:rsidRDefault="00ED4B3C">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7370E7B4" w14:textId="77777777" w:rsidR="00ED4B3C" w:rsidRPr="00FE4CE0" w:rsidRDefault="00ED4B3C">
            <w:pPr>
              <w:pStyle w:val="TAC"/>
              <w:spacing w:line="252" w:lineRule="auto"/>
              <w:rPr>
                <w:rFonts w:cs="Arial"/>
                <w:szCs w:val="18"/>
                <w:lang w:eastAsia="zh-CN"/>
              </w:rPr>
            </w:pPr>
            <w:r w:rsidRPr="00FE4CE0">
              <w:rPr>
                <w:rFonts w:cs="Arial"/>
                <w:szCs w:val="18"/>
                <w:lang w:eastAsia="zh-CN"/>
              </w:rPr>
              <w:t>Not configured</w:t>
            </w:r>
          </w:p>
        </w:tc>
      </w:tr>
    </w:tbl>
    <w:p w14:paraId="5FD0B6B3" w14:textId="79818620" w:rsidR="007E2493" w:rsidRPr="00FE4CE0" w:rsidRDefault="007E2493" w:rsidP="007E2493"/>
    <w:p w14:paraId="790360DF" w14:textId="77777777" w:rsidR="007E2493" w:rsidRPr="00FE4CE0" w:rsidRDefault="007E2493" w:rsidP="007E2493"/>
    <w:p w14:paraId="58F044FB" w14:textId="38252310" w:rsidR="00706D65" w:rsidRPr="00FE4CE0" w:rsidRDefault="00271FF3" w:rsidP="00A30DB0">
      <w:pPr>
        <w:pStyle w:val="Heading2"/>
        <w:rPr>
          <w:color w:val="FF0000"/>
        </w:rPr>
      </w:pPr>
      <w:bookmarkStart w:id="58" w:name="OLE_LINK14"/>
      <w:bookmarkEnd w:id="12"/>
      <w:bookmarkEnd w:id="39"/>
      <w:r w:rsidRPr="00FE4CE0">
        <w:rPr>
          <w:color w:val="FF0000"/>
        </w:rPr>
        <w:t>&lt;&lt;&lt; NEXT CHANGE &gt;&gt;&gt;</w:t>
      </w:r>
      <w:bookmarkEnd w:id="13"/>
    </w:p>
    <w:bookmarkEnd w:id="58"/>
    <w:p w14:paraId="1889DB92" w14:textId="56BDEEF2" w:rsidR="00D63BD3" w:rsidRPr="00FE4CE0" w:rsidRDefault="00D63BD3" w:rsidP="00D63BD3">
      <w:pPr>
        <w:pStyle w:val="Heading3"/>
        <w:rPr>
          <w:lang w:eastAsia="zh-CN"/>
        </w:rPr>
      </w:pPr>
      <w:r w:rsidRPr="00FE4CE0">
        <w:t>A.13.4.2</w:t>
      </w:r>
      <w:r w:rsidRPr="00FE4CE0">
        <w:tab/>
        <w:t>UE timing advance for satellite access</w:t>
      </w:r>
    </w:p>
    <w:p w14:paraId="149340D4" w14:textId="3DA5B126" w:rsidR="00706D65" w:rsidRPr="00FE4CE0" w:rsidRDefault="00706D65" w:rsidP="00706D65">
      <w:pPr>
        <w:pStyle w:val="Heading4"/>
      </w:pPr>
      <w:r w:rsidRPr="00FE4CE0">
        <w:t>A.13.4.2.1</w:t>
      </w:r>
      <w:r w:rsidRPr="00FE4CE0">
        <w:tab/>
        <w:t>HD-FDD UE Timing Advance Adjustment Accuracy Test for UE Category NB1 in Standalone Mode under Normal Coverage for Satellite Access</w:t>
      </w:r>
    </w:p>
    <w:p w14:paraId="702AD137" w14:textId="77777777" w:rsidR="00706D65" w:rsidRPr="00FE4CE0" w:rsidRDefault="00706D65" w:rsidP="00706D65">
      <w:pPr>
        <w:pStyle w:val="Heading5"/>
      </w:pPr>
      <w:r w:rsidRPr="00FE4CE0">
        <w:t>A.13.4.2.1.1</w:t>
      </w:r>
      <w:r w:rsidRPr="00FE4CE0">
        <w:tab/>
        <w:t>Test Purpose and Environment</w:t>
      </w:r>
    </w:p>
    <w:p w14:paraId="35A920C5" w14:textId="77777777" w:rsidR="00706D65" w:rsidRPr="00FE4CE0" w:rsidRDefault="00706D65" w:rsidP="00706D65">
      <w:r w:rsidRPr="00FE4CE0">
        <w:t>The purpose of the test is to verify E-UTRAN Timing Advance adjustment accuracy requirements for UE category NB1 in normal coverage, defined in clause 7.22A.2.2, in an AWGN model.</w:t>
      </w:r>
    </w:p>
    <w:p w14:paraId="345AEDB9" w14:textId="77777777" w:rsidR="00706D65" w:rsidRPr="00FE4CE0" w:rsidRDefault="00706D65" w:rsidP="00706D65">
      <w:r w:rsidRPr="00FE4CE0">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F5EA8FA" w14:textId="77777777" w:rsidR="00706D65" w:rsidRPr="00FE4CE0" w:rsidRDefault="00706D65" w:rsidP="00706D65">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0D853F56" w14:textId="77777777" w:rsidR="00706D65" w:rsidRPr="00FE4CE0" w:rsidRDefault="00706D65" w:rsidP="00706D65">
      <w:r w:rsidRPr="00FE4CE0">
        <w:t xml:space="preserve">During time period T2, the test equipment shall send a sequence of messages with Timing Advance Command MAC Control Elements, with Timing Advance Command value specified in table A.13.4.2.1.1-3. This value shall result in </w:t>
      </w:r>
      <w:r w:rsidRPr="00FE4CE0">
        <w:lastRenderedPageBreak/>
        <w:t>changes of the timing advance used by the UE, and the accuracy of the change shall then be measured, using the NPUSCH sent from the UE.</w:t>
      </w:r>
    </w:p>
    <w:p w14:paraId="4BDB88C7" w14:textId="0E862019" w:rsidR="00706D65" w:rsidRPr="00FE4CE0" w:rsidRDefault="00706D65" w:rsidP="00706D65">
      <w:r w:rsidRPr="00FE4CE0">
        <w:t xml:space="preserve">As specified in Clause 7.22A.2.1, the UE adjusts its uplink timing at sub-frame </w:t>
      </w:r>
      <w:r w:rsidRPr="00FE4CE0">
        <w:rPr>
          <w:i/>
        </w:rPr>
        <w:t>n</w:t>
      </w:r>
      <w:r w:rsidRPr="00FE4CE0">
        <w:t>+12</w:t>
      </w:r>
      <w:bookmarkStart w:id="59" w:name="OLE_LINK7"/>
      <w:ins w:id="60"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t>
      </w:r>
      <w:bookmarkEnd w:id="59"/>
      <w:r w:rsidRPr="00FE4CE0">
        <w:t xml:space="preserve">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61" w:author="Hsuanli Lin (林烜立)" w:date="2024-04-17T11:18:00Z">
        <w:r w:rsidR="003C466E" w:rsidRPr="00FE4CE0">
          <w:t xml:space="preserve"> </w:t>
        </w:r>
        <w:bookmarkStart w:id="62" w:name="OLE_LINK119"/>
        <w:r w:rsidR="003C466E" w:rsidRPr="00FE4CE0">
          <w:t xml:space="preserve">and </w:t>
        </w:r>
        <w:r w:rsidR="003C466E" w:rsidRPr="00FE4CE0">
          <w:rPr>
            <w:i/>
            <w:iCs/>
            <w:lang w:eastAsia="zh-TW"/>
          </w:rPr>
          <w:t xml:space="preserve">k-Offset-r17 </w:t>
        </w:r>
        <w:r w:rsidR="003C466E" w:rsidRPr="00FE4CE0">
          <w:t>is specified in [2]</w:t>
        </w:r>
      </w:ins>
      <w:bookmarkEnd w:id="62"/>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bookmarkStart w:id="63" w:name="OLE_LINK6"/>
      <w:r w:rsidRPr="00FE4CE0">
        <w:rPr>
          <w:i/>
        </w:rPr>
        <w:t>k</w:t>
      </w:r>
      <w:r w:rsidRPr="00FE4CE0">
        <w:rPr>
          <w:i/>
          <w:vertAlign w:val="subscript"/>
        </w:rPr>
        <w:t>0</w:t>
      </w:r>
      <w:bookmarkEnd w:id="63"/>
      <w:r w:rsidRPr="00FE4CE0">
        <w:rPr>
          <w:i/>
        </w:rPr>
        <w:t xml:space="preserve"> </w:t>
      </w:r>
      <w:r w:rsidRPr="00FE4CE0">
        <w:t>in ACK/NACK resource filed in DCI is set as 13.</w:t>
      </w:r>
    </w:p>
    <w:p w14:paraId="401B1F85" w14:textId="77777777" w:rsidR="00706D65" w:rsidRPr="00FE4CE0" w:rsidRDefault="00706D65" w:rsidP="00706D65">
      <w:r w:rsidRPr="00FE4CE0">
        <w:t>The UE Time Alignment Timer, described in Clause 5.2 in TS 36.321, shall be configured so that it does not expire in the duration of the test.</w:t>
      </w:r>
    </w:p>
    <w:p w14:paraId="6B951A5D" w14:textId="77777777" w:rsidR="00706D65" w:rsidRPr="00FE4CE0" w:rsidRDefault="00706D65" w:rsidP="00706D65">
      <w:pPr>
        <w:pStyle w:val="TH"/>
        <w:rPr>
          <w:sz w:val="18"/>
          <w:lang w:val="en-US"/>
        </w:rPr>
      </w:pPr>
      <w:r w:rsidRPr="00FE4CE0">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6D65" w:rsidRPr="00FE4CE0" w14:paraId="104C2C6B"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4F3"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CF28"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Description</w:t>
            </w:r>
          </w:p>
        </w:tc>
      </w:tr>
      <w:tr w:rsidR="00706D65" w:rsidRPr="00FE4CE0" w14:paraId="124ED5E1"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B426"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0740"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GSO, HD-FDD duplex mode</w:t>
            </w:r>
          </w:p>
        </w:tc>
      </w:tr>
      <w:tr w:rsidR="00706D65" w:rsidRPr="00FE4CE0" w14:paraId="2F9758B7"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1FB"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81B1"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NGSO, HD-FDD duplex mode</w:t>
            </w:r>
          </w:p>
        </w:tc>
      </w:tr>
      <w:tr w:rsidR="00706D65" w:rsidRPr="00FE4CE0" w14:paraId="32CB59E8" w14:textId="77777777" w:rsidTr="00706D6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3028" w14:textId="77777777" w:rsidR="00706D65" w:rsidRPr="00FE4CE0" w:rsidRDefault="00706D65">
            <w:pPr>
              <w:pStyle w:val="TAN"/>
              <w:rPr>
                <w:rFonts w:eastAsia="Times New Roman"/>
                <w:lang w:val="en-US"/>
              </w:rPr>
            </w:pPr>
            <w:r w:rsidRPr="00FE4CE0">
              <w:rPr>
                <w:lang w:val="en-US"/>
              </w:rPr>
              <w:t>Note:</w:t>
            </w:r>
            <w:r w:rsidRPr="00FE4CE0">
              <w:rPr>
                <w:lang w:eastAsia="ja-JP"/>
              </w:rPr>
              <w:tab/>
            </w:r>
            <w:r w:rsidRPr="00FE4CE0">
              <w:rPr>
                <w:lang w:val="en-US"/>
              </w:rPr>
              <w:t>If UE supports both NGSO and GSO, the test case Config 1 can be skipped if the UE passes test case Config 2.</w:t>
            </w:r>
          </w:p>
        </w:tc>
      </w:tr>
    </w:tbl>
    <w:p w14:paraId="3E44D7EC" w14:textId="77777777" w:rsidR="00706D65" w:rsidRPr="00FE4CE0" w:rsidRDefault="00706D65" w:rsidP="00706D65">
      <w:pPr>
        <w:rPr>
          <w:lang w:val="en-US"/>
        </w:rPr>
      </w:pPr>
    </w:p>
    <w:p w14:paraId="721C4CE0" w14:textId="77777777" w:rsidR="00706D65" w:rsidRPr="00FE4CE0" w:rsidRDefault="00706D65" w:rsidP="00706D65">
      <w:pPr>
        <w:pStyle w:val="TH"/>
      </w:pPr>
      <w:r w:rsidRPr="00FE4CE0">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706D65" w:rsidRPr="00FE4CE0" w14:paraId="495F1E9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2BE2CE7"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4CD79C1"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29C4A0CE"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759C17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706D65" w:rsidRPr="00FE4CE0" w14:paraId="36661142"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262B99" w14:textId="77777777" w:rsidR="00706D65" w:rsidRPr="00FE4CE0" w:rsidRDefault="00706D65">
            <w:pPr>
              <w:keepNext/>
              <w:keepLines/>
              <w:spacing w:after="0"/>
              <w:rPr>
                <w:rFonts w:ascii="Arial" w:hAnsi="Arial" w:cs="Arial"/>
                <w:sz w:val="18"/>
              </w:rPr>
            </w:pPr>
            <w:r w:rsidRPr="00FE4CE0">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063802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37028C"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D69942B" w14:textId="77777777" w:rsidR="00706D65" w:rsidRPr="00FE4CE0" w:rsidRDefault="00706D65">
            <w:pPr>
              <w:keepNext/>
              <w:keepLines/>
              <w:spacing w:after="0"/>
              <w:rPr>
                <w:rFonts w:ascii="Arial" w:hAnsi="Arial" w:cs="Arial"/>
                <w:sz w:val="18"/>
              </w:rPr>
            </w:pPr>
          </w:p>
        </w:tc>
      </w:tr>
      <w:tr w:rsidR="00706D65" w:rsidRPr="00FE4CE0" w14:paraId="6EFD3300"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B0F070" w14:textId="77777777" w:rsidR="00706D65" w:rsidRPr="00FE4CE0" w:rsidRDefault="00706D65">
            <w:pPr>
              <w:keepNext/>
              <w:keepLines/>
              <w:spacing w:after="0"/>
              <w:rPr>
                <w:rFonts w:ascii="Arial" w:hAnsi="Arial" w:cs="Arial"/>
                <w:sz w:val="18"/>
              </w:rPr>
            </w:pPr>
            <w:r w:rsidRPr="00FE4CE0">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304BBE7"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A93DC6"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72B398E3" w14:textId="77777777" w:rsidR="00706D65" w:rsidRPr="00FE4CE0" w:rsidRDefault="00706D65">
            <w:pPr>
              <w:keepNext/>
              <w:keepLines/>
              <w:spacing w:after="0"/>
              <w:rPr>
                <w:rFonts w:ascii="Arial" w:hAnsi="Arial" w:cs="Arial"/>
                <w:sz w:val="18"/>
              </w:rPr>
            </w:pPr>
          </w:p>
        </w:tc>
      </w:tr>
      <w:tr w:rsidR="00706D65" w:rsidRPr="00FE4CE0" w14:paraId="4B5FD487" w14:textId="77777777" w:rsidTr="00706D65">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9A6EA1"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992D20E"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0914C71"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12E3E14"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10537D" w14:textId="77777777" w:rsidR="00706D65" w:rsidRPr="00FE4CE0" w:rsidRDefault="00706D65">
            <w:pPr>
              <w:keepNext/>
              <w:keepLines/>
              <w:spacing w:after="0"/>
              <w:rPr>
                <w:rFonts w:ascii="Arial" w:hAnsi="Arial" w:cs="Arial"/>
                <w:sz w:val="18"/>
              </w:rPr>
            </w:pPr>
          </w:p>
        </w:tc>
      </w:tr>
      <w:tr w:rsidR="00706D65" w:rsidRPr="00FE4CE0" w14:paraId="64A67C69" w14:textId="77777777" w:rsidTr="00706D65">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6690B05" w14:textId="77777777" w:rsidR="00706D65" w:rsidRPr="00FE4CE0" w:rsidRDefault="00706D65">
            <w:pPr>
              <w:spacing w:after="0"/>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76D89FB2"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F736A8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9CB5281"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4828EA04" w14:textId="77777777" w:rsidR="00706D65" w:rsidRPr="00FE4CE0" w:rsidRDefault="00706D65">
            <w:pPr>
              <w:keepNext/>
              <w:keepLines/>
              <w:spacing w:after="0"/>
              <w:rPr>
                <w:rFonts w:ascii="Arial" w:hAnsi="Arial" w:cs="Arial"/>
                <w:sz w:val="18"/>
              </w:rPr>
            </w:pPr>
          </w:p>
        </w:tc>
      </w:tr>
      <w:tr w:rsidR="00706D65" w:rsidRPr="00FE4CE0" w14:paraId="6B86738C"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FFA3A1"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7354F6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332E15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11FB29FC"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706D65" w:rsidRPr="00FE4CE0" w14:paraId="73DB5EE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0BBB3F"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D1B1D4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3E176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D14039D"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706D65" w:rsidRPr="00FE4CE0" w14:paraId="01AAA10F" w14:textId="77777777" w:rsidTr="00706D65">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1D5691D"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 xml:space="preserve">Number of </w:t>
            </w:r>
            <w:proofErr w:type="spellStart"/>
            <w:r w:rsidRPr="00FE4CE0">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332E4E3C"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127C1F54"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CA9097"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C19B7BC" w14:textId="77777777" w:rsidR="00706D65" w:rsidRPr="00FE4CE0" w:rsidRDefault="00706D65">
            <w:pPr>
              <w:keepNext/>
              <w:keepLines/>
              <w:spacing w:after="0"/>
              <w:rPr>
                <w:rFonts w:ascii="Arial" w:hAnsi="Arial" w:cs="Arial"/>
                <w:sz w:val="18"/>
                <w:lang w:eastAsia="ja-JP"/>
              </w:rPr>
            </w:pPr>
          </w:p>
        </w:tc>
      </w:tr>
      <w:tr w:rsidR="00706D65" w:rsidRPr="00FE4CE0" w14:paraId="24668AD5" w14:textId="77777777" w:rsidTr="00706D65">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9F1765F"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F56DDA7"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282108D"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C1A0FE"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949EF19" w14:textId="77777777" w:rsidR="00706D65" w:rsidRPr="00FE4CE0" w:rsidRDefault="00706D65">
            <w:pPr>
              <w:keepNext/>
              <w:keepLines/>
              <w:spacing w:after="0"/>
              <w:rPr>
                <w:rFonts w:ascii="Arial" w:hAnsi="Arial" w:cs="Arial"/>
                <w:sz w:val="18"/>
                <w:lang w:eastAsia="ja-JP"/>
              </w:rPr>
            </w:pPr>
          </w:p>
        </w:tc>
      </w:tr>
      <w:tr w:rsidR="00706D65" w:rsidRPr="00FE4CE0" w14:paraId="0A421376" w14:textId="77777777" w:rsidTr="00706D65">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CE8C91A"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9779501"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B9C27C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0AF8E2F"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39EE6915" w14:textId="77777777" w:rsidR="00706D65" w:rsidRPr="00FE4CE0" w:rsidRDefault="00706D65">
            <w:pPr>
              <w:keepNext/>
              <w:keepLines/>
              <w:spacing w:after="0"/>
              <w:rPr>
                <w:rFonts w:ascii="Arial" w:hAnsi="Arial" w:cs="Arial"/>
                <w:sz w:val="18"/>
                <w:lang w:eastAsia="ja-JP"/>
              </w:rPr>
            </w:pPr>
          </w:p>
        </w:tc>
      </w:tr>
      <w:tr w:rsidR="00706D65" w:rsidRPr="00FE4CE0" w14:paraId="7E45644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F15EA0"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DC7E1E9"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3293E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76163FB" w14:textId="77777777" w:rsidR="00706D65" w:rsidRPr="00FE4CE0" w:rsidRDefault="00706D65">
            <w:pPr>
              <w:keepNext/>
              <w:keepLines/>
              <w:spacing w:after="0"/>
              <w:rPr>
                <w:rFonts w:ascii="Arial" w:hAnsi="Arial" w:cs="Arial"/>
                <w:sz w:val="18"/>
                <w:lang w:eastAsia="ja-JP"/>
              </w:rPr>
            </w:pPr>
          </w:p>
        </w:tc>
      </w:tr>
      <w:tr w:rsidR="00706D65" w:rsidRPr="00FE4CE0" w14:paraId="4A9AFE7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24FEAA"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14A97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5AE57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C5A2DC7" w14:textId="77777777" w:rsidR="00706D65" w:rsidRPr="00FE4CE0" w:rsidRDefault="00706D65">
            <w:pPr>
              <w:keepNext/>
              <w:keepLines/>
              <w:spacing w:after="0"/>
              <w:rPr>
                <w:rFonts w:ascii="Arial" w:hAnsi="Arial" w:cs="Arial"/>
                <w:sz w:val="18"/>
                <w:lang w:eastAsia="ja-JP"/>
              </w:rPr>
            </w:pPr>
          </w:p>
        </w:tc>
      </w:tr>
      <w:tr w:rsidR="00706D65" w:rsidRPr="00FE4CE0" w14:paraId="3A336ACF"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720E689"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438DE4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4B5033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F494D9D" w14:textId="77777777" w:rsidR="00706D65" w:rsidRPr="00FE4CE0" w:rsidRDefault="00706D65">
            <w:pPr>
              <w:keepNext/>
              <w:keepLines/>
              <w:spacing w:after="0"/>
              <w:rPr>
                <w:rFonts w:ascii="Arial" w:hAnsi="Arial" w:cs="Arial"/>
                <w:sz w:val="18"/>
                <w:lang w:eastAsia="ja-JP"/>
              </w:rPr>
            </w:pPr>
          </w:p>
        </w:tc>
      </w:tr>
    </w:tbl>
    <w:p w14:paraId="61955AE4" w14:textId="77777777" w:rsidR="00706D65" w:rsidRPr="00FE4CE0" w:rsidRDefault="00706D65" w:rsidP="00706D65"/>
    <w:p w14:paraId="39CCD8E9" w14:textId="77777777" w:rsidR="00706D65" w:rsidRPr="00FE4CE0" w:rsidRDefault="00706D65" w:rsidP="00706D65">
      <w:pPr>
        <w:keepNext/>
        <w:keepLines/>
        <w:spacing w:before="60"/>
        <w:jc w:val="center"/>
        <w:rPr>
          <w:rFonts w:ascii="Arial" w:hAnsi="Arial"/>
          <w:b/>
          <w:snapToGrid w:val="0"/>
        </w:rPr>
      </w:pPr>
      <w:r w:rsidRPr="00FE4CE0">
        <w:rPr>
          <w:rFonts w:ascii="Arial" w:hAnsi="Arial"/>
          <w:b/>
        </w:rPr>
        <w:t xml:space="preserve">Table A.13.4.2.1.1-3: Cell specific Test Parameters for E-UTRAN </w:t>
      </w:r>
      <w:r w:rsidRPr="00FE4CE0">
        <w:rPr>
          <w:rFonts w:ascii="Arial" w:hAnsi="Arial"/>
          <w:b/>
          <w:snapToGrid w:val="0"/>
        </w:rPr>
        <w:t>Timing Advance Accuracy Test</w:t>
      </w:r>
      <w:r w:rsidRPr="00FE4CE0">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706D65" w:rsidRPr="00FE4CE0" w14:paraId="35F4CBF0" w14:textId="77777777" w:rsidTr="00706D65">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02AA34B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B4402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C0E919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706D65" w:rsidRPr="00FE4CE0" w14:paraId="36244FCA" w14:textId="77777777" w:rsidTr="00706D65">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B408DDB" w14:textId="77777777" w:rsidR="00706D65" w:rsidRPr="00FE4CE0" w:rsidRDefault="00706D65">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8ED1F7" w14:textId="77777777" w:rsidR="00706D65" w:rsidRPr="00FE4CE0" w:rsidRDefault="00706D65">
            <w:pPr>
              <w:spacing w:after="0"/>
              <w:rPr>
                <w:rFonts w:ascii="Arial"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019CE8A"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29156DDC"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706D65" w:rsidRPr="00FE4CE0" w14:paraId="2AB5100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A15BB12" w14:textId="77777777" w:rsidR="00706D65" w:rsidRPr="00FE4CE0" w:rsidRDefault="00706D65">
            <w:pPr>
              <w:keepNext/>
              <w:keepLines/>
              <w:spacing w:after="0"/>
              <w:rPr>
                <w:rFonts w:ascii="Arial" w:hAnsi="Arial" w:cs="Arial"/>
                <w:sz w:val="18"/>
                <w:lang w:val="it-IT" w:eastAsia="ja-JP"/>
              </w:rPr>
            </w:pPr>
            <w:r w:rsidRPr="00FE4CE0">
              <w:rPr>
                <w:rFonts w:ascii="Arial" w:hAnsi="Arial" w:cs="Arial"/>
                <w:sz w:val="18"/>
                <w:lang w:val="it-IT"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EB66E58" w14:textId="77777777" w:rsidR="00706D65" w:rsidRPr="00FE4CE0" w:rsidRDefault="00706D65">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B3E06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1</w:t>
            </w:r>
          </w:p>
        </w:tc>
      </w:tr>
      <w:tr w:rsidR="00706D65" w:rsidRPr="00FE4CE0" w14:paraId="2D3129B7"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F35E936" w14:textId="77777777" w:rsidR="00706D65" w:rsidRPr="00FE4CE0" w:rsidRDefault="00706D65">
            <w:pPr>
              <w:keepNext/>
              <w:keepLines/>
              <w:spacing w:after="0"/>
              <w:rPr>
                <w:rFonts w:ascii="Arial" w:hAnsi="Arial" w:cs="Arial"/>
                <w:sz w:val="18"/>
                <w:lang w:eastAsia="ja-JP"/>
              </w:rPr>
            </w:pPr>
            <w:proofErr w:type="spellStart"/>
            <w:r w:rsidRPr="00FE4CE0">
              <w:rPr>
                <w:rFonts w:ascii="Arial" w:hAnsi="Arial" w:cs="Arial"/>
                <w:sz w:val="18"/>
                <w:lang w:eastAsia="ja-JP"/>
              </w:rPr>
              <w:t>BW</w:t>
            </w:r>
            <w:r w:rsidRPr="00FE4CE0">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40ADAF" w14:textId="77777777" w:rsidR="00706D65" w:rsidRPr="00FE4CE0" w:rsidRDefault="00706D65">
            <w:pPr>
              <w:keepNext/>
              <w:keepLines/>
              <w:spacing w:after="0"/>
              <w:jc w:val="center"/>
              <w:rPr>
                <w:rFonts w:ascii="Arial" w:hAnsi="Arial" w:cs="Arial"/>
                <w:sz w:val="18"/>
              </w:rPr>
            </w:pP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653F02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706D65" w:rsidRPr="00FE4CE0" w14:paraId="5F3AC65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21A1CA2" w14:textId="77777777" w:rsidR="00706D65" w:rsidRPr="00FE4CE0" w:rsidRDefault="00706D65">
            <w:pPr>
              <w:keepNext/>
              <w:keepLines/>
              <w:spacing w:after="0"/>
              <w:rPr>
                <w:rFonts w:ascii="Arial" w:hAnsi="Arial" w:cs="Arial"/>
                <w:b/>
                <w:sz w:val="18"/>
              </w:rPr>
            </w:pPr>
            <w:r w:rsidRPr="00FE4CE0">
              <w:rPr>
                <w:rFonts w:ascii="Arial" w:hAnsi="Arial" w:cs="Arial"/>
                <w:sz w:val="18"/>
              </w:rPr>
              <w:t>NPDSCH parameters:</w:t>
            </w:r>
          </w:p>
          <w:p w14:paraId="4EC953CF"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1CA107B0"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B0BC75"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706D65" w:rsidRPr="00FE4CE0" w14:paraId="64A2086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CD70E41" w14:textId="77777777" w:rsidR="00706D65" w:rsidRPr="00FE4CE0" w:rsidRDefault="00706D65">
            <w:pPr>
              <w:keepNext/>
              <w:keepLines/>
              <w:spacing w:after="0"/>
              <w:rPr>
                <w:rFonts w:ascii="Arial" w:hAnsi="Arial" w:cs="Arial"/>
                <w:b/>
                <w:sz w:val="18"/>
              </w:rPr>
            </w:pPr>
            <w:r w:rsidRPr="00FE4CE0">
              <w:rPr>
                <w:rFonts w:ascii="Arial" w:hAnsi="Arial" w:cs="Arial"/>
                <w:sz w:val="18"/>
              </w:rPr>
              <w:t>NPDCCH parameters:</w:t>
            </w:r>
          </w:p>
          <w:p w14:paraId="114AC4FC"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7C73A447"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72227D"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706D65" w:rsidRPr="00FE4CE0" w14:paraId="2E325E2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372A108B"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 Patterns defined in</w:t>
            </w:r>
            <w:r w:rsidRPr="00FE4CE0">
              <w:rPr>
                <w:rFonts w:ascii="Arial" w:hAnsi="Arial" w:cs="Arial"/>
                <w:sz w:val="18"/>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63C98141"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47095DF"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NOP.</w:t>
            </w:r>
            <w:r w:rsidRPr="00FE4CE0">
              <w:rPr>
                <w:rFonts w:ascii="Arial" w:hAnsi="Arial" w:cs="Arial"/>
                <w:sz w:val="18"/>
              </w:rPr>
              <w:t>3</w:t>
            </w:r>
            <w:r w:rsidRPr="00FE4CE0">
              <w:rPr>
                <w:rFonts w:ascii="Arial" w:hAnsi="Arial" w:cs="Arial"/>
                <w:sz w:val="18"/>
                <w:lang w:eastAsia="ja-JP"/>
              </w:rPr>
              <w:t xml:space="preserve"> FDD</w:t>
            </w:r>
          </w:p>
        </w:tc>
      </w:tr>
      <w:tr w:rsidR="00706D65" w:rsidRPr="00FE4CE0" w14:paraId="1463B92D"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D521B3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1E9DC4D"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73B543F8" w14:textId="77777777" w:rsidR="00706D65" w:rsidRPr="00FE4CE0" w:rsidRDefault="00706D65">
            <w:pPr>
              <w:keepNext/>
              <w:keepLines/>
              <w:spacing w:after="0"/>
              <w:jc w:val="center"/>
              <w:rPr>
                <w:rFonts w:ascii="Arial" w:hAnsi="Arial" w:cs="Arial"/>
                <w:sz w:val="18"/>
                <w:lang w:eastAsia="ja-JP"/>
              </w:rPr>
            </w:pPr>
          </w:p>
          <w:p w14:paraId="0BFD84AC" w14:textId="77777777" w:rsidR="00706D65" w:rsidRPr="00FE4CE0" w:rsidRDefault="00706D65">
            <w:pPr>
              <w:keepNext/>
              <w:keepLines/>
              <w:spacing w:after="0"/>
              <w:jc w:val="center"/>
              <w:rPr>
                <w:rFonts w:ascii="Arial" w:hAnsi="Arial" w:cs="Arial"/>
                <w:sz w:val="18"/>
                <w:lang w:eastAsia="ja-JP"/>
              </w:rPr>
            </w:pPr>
          </w:p>
          <w:p w14:paraId="17D76C77" w14:textId="77777777" w:rsidR="00706D65" w:rsidRPr="00FE4CE0" w:rsidRDefault="00706D65">
            <w:pPr>
              <w:keepNext/>
              <w:keepLines/>
              <w:spacing w:after="0"/>
              <w:jc w:val="center"/>
              <w:rPr>
                <w:rFonts w:ascii="Arial" w:hAnsi="Arial" w:cs="Arial"/>
                <w:sz w:val="18"/>
                <w:lang w:eastAsia="ja-JP"/>
              </w:rPr>
            </w:pPr>
          </w:p>
          <w:p w14:paraId="3E68CAA0" w14:textId="77777777" w:rsidR="00706D65" w:rsidRPr="00FE4CE0" w:rsidRDefault="00706D65">
            <w:pPr>
              <w:keepNext/>
              <w:keepLines/>
              <w:spacing w:after="0"/>
              <w:jc w:val="center"/>
              <w:rPr>
                <w:rFonts w:ascii="Arial" w:hAnsi="Arial" w:cs="Arial"/>
                <w:sz w:val="18"/>
                <w:lang w:eastAsia="ja-JP"/>
              </w:rPr>
            </w:pPr>
          </w:p>
          <w:p w14:paraId="55323B35" w14:textId="77777777" w:rsidR="00706D65" w:rsidRPr="00FE4CE0" w:rsidRDefault="00706D65">
            <w:pPr>
              <w:keepNext/>
              <w:keepLines/>
              <w:spacing w:after="0"/>
              <w:jc w:val="center"/>
              <w:rPr>
                <w:rFonts w:ascii="Arial" w:hAnsi="Arial" w:cs="Arial"/>
                <w:sz w:val="18"/>
                <w:lang w:eastAsia="ja-JP"/>
              </w:rPr>
            </w:pPr>
          </w:p>
          <w:p w14:paraId="03164D5B" w14:textId="77777777" w:rsidR="00706D65" w:rsidRPr="00FE4CE0" w:rsidRDefault="00706D65">
            <w:pPr>
              <w:keepNext/>
              <w:keepLines/>
              <w:spacing w:after="0"/>
              <w:jc w:val="center"/>
              <w:rPr>
                <w:rFonts w:ascii="Arial" w:hAnsi="Arial" w:cs="Arial"/>
                <w:sz w:val="18"/>
                <w:lang w:eastAsia="ja-JP"/>
              </w:rPr>
            </w:pPr>
          </w:p>
          <w:p w14:paraId="09A23B28" w14:textId="77777777" w:rsidR="00706D65" w:rsidRPr="00FE4CE0" w:rsidRDefault="00706D65">
            <w:pPr>
              <w:keepNext/>
              <w:keepLines/>
              <w:spacing w:after="0"/>
              <w:jc w:val="center"/>
              <w:rPr>
                <w:rFonts w:ascii="Arial" w:hAnsi="Arial" w:cs="Arial"/>
                <w:sz w:val="18"/>
                <w:lang w:eastAsia="ja-JP"/>
              </w:rPr>
            </w:pPr>
          </w:p>
          <w:p w14:paraId="2FC42F9F"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706D65" w:rsidRPr="00FE4CE0" w14:paraId="17E61816"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C3B672"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3B13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8628DC9" w14:textId="77777777" w:rsidR="00706D65" w:rsidRPr="00FE4CE0" w:rsidRDefault="00706D65">
            <w:pPr>
              <w:spacing w:after="0"/>
              <w:rPr>
                <w:rFonts w:ascii="Arial" w:hAnsi="Arial" w:cs="Arial"/>
                <w:sz w:val="18"/>
                <w:lang w:eastAsia="ja-JP"/>
              </w:rPr>
            </w:pPr>
          </w:p>
        </w:tc>
      </w:tr>
      <w:tr w:rsidR="00706D65" w:rsidRPr="00FE4CE0" w14:paraId="22B4003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136C314"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CE6D43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E684F39" w14:textId="77777777" w:rsidR="00706D65" w:rsidRPr="00FE4CE0" w:rsidRDefault="00706D65">
            <w:pPr>
              <w:spacing w:after="0"/>
              <w:rPr>
                <w:rFonts w:ascii="Arial" w:hAnsi="Arial" w:cs="Arial"/>
                <w:sz w:val="18"/>
                <w:lang w:eastAsia="ja-JP"/>
              </w:rPr>
            </w:pPr>
          </w:p>
        </w:tc>
      </w:tr>
      <w:tr w:rsidR="00706D65" w:rsidRPr="00FE4CE0" w14:paraId="34F4F7F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E7A2FC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086C1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CC5A26D" w14:textId="77777777" w:rsidR="00706D65" w:rsidRPr="00FE4CE0" w:rsidRDefault="00706D65">
            <w:pPr>
              <w:spacing w:after="0"/>
              <w:rPr>
                <w:rFonts w:ascii="Arial" w:hAnsi="Arial" w:cs="Arial"/>
                <w:sz w:val="18"/>
                <w:lang w:eastAsia="ja-JP"/>
              </w:rPr>
            </w:pPr>
          </w:p>
        </w:tc>
      </w:tr>
      <w:tr w:rsidR="00706D65" w:rsidRPr="00FE4CE0" w14:paraId="50C90E29" w14:textId="77777777" w:rsidTr="00706D65">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34DA1D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EAA45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30EB8B" w14:textId="77777777" w:rsidR="00706D65" w:rsidRPr="00FE4CE0" w:rsidRDefault="00706D65">
            <w:pPr>
              <w:spacing w:after="0"/>
              <w:rPr>
                <w:rFonts w:ascii="Arial" w:hAnsi="Arial" w:cs="Arial"/>
                <w:sz w:val="18"/>
                <w:lang w:eastAsia="ja-JP"/>
              </w:rPr>
            </w:pPr>
          </w:p>
        </w:tc>
      </w:tr>
      <w:tr w:rsidR="00706D65" w:rsidRPr="00FE4CE0" w14:paraId="277F0CF8" w14:textId="77777777" w:rsidTr="00706D65">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4C310C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0B91033"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6AF2083" w14:textId="77777777" w:rsidR="00706D65" w:rsidRPr="00FE4CE0" w:rsidRDefault="00706D65">
            <w:pPr>
              <w:spacing w:after="0"/>
              <w:rPr>
                <w:rFonts w:ascii="Arial" w:hAnsi="Arial" w:cs="Arial"/>
                <w:sz w:val="18"/>
                <w:lang w:eastAsia="ja-JP"/>
              </w:rPr>
            </w:pPr>
          </w:p>
        </w:tc>
      </w:tr>
      <w:tr w:rsidR="00706D65" w:rsidRPr="00FE4CE0" w14:paraId="78A09749"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215598"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9DD775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0383D9E" w14:textId="77777777" w:rsidR="00706D65" w:rsidRPr="00FE4CE0" w:rsidRDefault="00706D65">
            <w:pPr>
              <w:spacing w:after="0"/>
              <w:rPr>
                <w:rFonts w:ascii="Arial" w:hAnsi="Arial" w:cs="Arial"/>
                <w:sz w:val="18"/>
                <w:lang w:eastAsia="ja-JP"/>
              </w:rPr>
            </w:pPr>
          </w:p>
        </w:tc>
      </w:tr>
      <w:tr w:rsidR="00706D65" w:rsidRPr="00FE4CE0" w14:paraId="6F9AFF83"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43D8B0E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B073840"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05E125" w14:textId="77777777" w:rsidR="00706D65" w:rsidRPr="00FE4CE0" w:rsidRDefault="00706D65">
            <w:pPr>
              <w:spacing w:after="0"/>
              <w:rPr>
                <w:rFonts w:ascii="Arial" w:hAnsi="Arial" w:cs="Arial"/>
                <w:sz w:val="18"/>
                <w:lang w:eastAsia="ja-JP"/>
              </w:rPr>
            </w:pPr>
          </w:p>
        </w:tc>
      </w:tr>
      <w:tr w:rsidR="00706D65" w:rsidRPr="00FE4CE0" w14:paraId="2ECCBC0C" w14:textId="77777777" w:rsidTr="00706D65">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4931D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B09B2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E0988AA" w14:textId="77777777" w:rsidR="00706D65" w:rsidRPr="00FE4CE0" w:rsidRDefault="00706D65">
            <w:pPr>
              <w:spacing w:after="0"/>
              <w:rPr>
                <w:rFonts w:ascii="Arial" w:hAnsi="Arial" w:cs="Arial"/>
                <w:sz w:val="18"/>
                <w:lang w:eastAsia="ja-JP"/>
              </w:rPr>
            </w:pPr>
          </w:p>
        </w:tc>
      </w:tr>
      <w:tr w:rsidR="00706D65" w:rsidRPr="00FE4CE0" w14:paraId="745BF1B1" w14:textId="77777777" w:rsidTr="00706D65">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7F56ED79"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E1485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1A14EE2" w14:textId="77777777" w:rsidR="00706D65" w:rsidRPr="00FE4CE0" w:rsidRDefault="00706D65">
            <w:pPr>
              <w:spacing w:after="0"/>
              <w:rPr>
                <w:rFonts w:ascii="Arial" w:hAnsi="Arial" w:cs="Arial"/>
                <w:sz w:val="18"/>
                <w:lang w:eastAsia="ja-JP"/>
              </w:rPr>
            </w:pPr>
          </w:p>
        </w:tc>
      </w:tr>
      <w:tr w:rsidR="00706D65" w:rsidRPr="00FE4CE0" w14:paraId="4053A1A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653F8FB"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837B64" w14:textId="77777777" w:rsidR="00706D65" w:rsidRPr="00FE4CE0" w:rsidRDefault="00706D65">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218CBB"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2320E73C"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rPr>
              <w:t>39</w:t>
            </w:r>
          </w:p>
        </w:tc>
      </w:tr>
      <w:tr w:rsidR="00706D65" w:rsidRPr="00FE4CE0" w14:paraId="6173A06A"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36DF1CA"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510" w:dyaOrig="310" w14:anchorId="18900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5.25pt;mso-width-percent:0;mso-height-percent:0;mso-width-percent:0;mso-height-percent:0" o:ole="" fillcolor="window">
                  <v:imagedata r:id="rId13" o:title=""/>
                </v:shape>
                <o:OLEObject Type="Embed" ProgID="Equation.3" ShapeID="_x0000_i1025" DrawAspect="Content" ObjectID="_1777101217" r:id="rId14"/>
              </w:object>
            </w:r>
          </w:p>
        </w:tc>
        <w:tc>
          <w:tcPr>
            <w:tcW w:w="1418" w:type="dxa"/>
            <w:tcBorders>
              <w:top w:val="single" w:sz="4" w:space="0" w:color="auto"/>
              <w:left w:val="single" w:sz="4" w:space="0" w:color="auto"/>
              <w:bottom w:val="single" w:sz="4" w:space="0" w:color="auto"/>
              <w:right w:val="single" w:sz="4" w:space="0" w:color="auto"/>
            </w:tcBorders>
            <w:hideMark/>
          </w:tcPr>
          <w:p w14:paraId="0BE1B5F7"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D0E8790" w14:textId="6C191819"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 xml:space="preserve"> 4</w:t>
            </w:r>
          </w:p>
        </w:tc>
      </w:tr>
      <w:tr w:rsidR="00706D65" w:rsidRPr="00FE4CE0" w14:paraId="1A3E0E2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BDDDB26"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430" w:dyaOrig="430" w14:anchorId="678D4E4A">
                <v:shape id="_x0000_i1026" type="#_x0000_t75" alt="" style="width:21.25pt;height:21.25pt;mso-width-percent:0;mso-height-percent:0;mso-width-percent:0;mso-height-percent:0" o:ole="" fillcolor="window">
                  <v:imagedata r:id="rId15" o:title=""/>
                </v:shape>
                <o:OLEObject Type="Embed" ProgID="Equation.3" ShapeID="_x0000_i1026" DrawAspect="Content" ObjectID="_1777101218" r:id="rId16"/>
              </w:object>
            </w:r>
          </w:p>
        </w:tc>
        <w:tc>
          <w:tcPr>
            <w:tcW w:w="1418" w:type="dxa"/>
            <w:tcBorders>
              <w:top w:val="single" w:sz="4" w:space="0" w:color="auto"/>
              <w:left w:val="single" w:sz="4" w:space="0" w:color="auto"/>
              <w:bottom w:val="single" w:sz="4" w:space="0" w:color="auto"/>
              <w:right w:val="single" w:sz="4" w:space="0" w:color="auto"/>
            </w:tcBorders>
            <w:hideMark/>
          </w:tcPr>
          <w:p w14:paraId="792D1612"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 xml:space="preserve">dBm/15 </w:t>
            </w: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1B4A580"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-88</w:t>
            </w:r>
          </w:p>
        </w:tc>
      </w:tr>
      <w:tr w:rsidR="00706D65" w:rsidRPr="00FE4CE0" w14:paraId="2D48C04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9B26C53"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710" w:dyaOrig="310" w14:anchorId="33015CC0">
                <v:shape id="_x0000_i1027" type="#_x0000_t75" alt="" style="width:35.45pt;height:15.25pt;mso-width-percent:0;mso-height-percent:0;mso-width-percent:0;mso-height-percent:0" o:ole="" fillcolor="window">
                  <v:imagedata r:id="rId17" o:title=""/>
                </v:shape>
                <o:OLEObject Type="Embed" ProgID="Equation.3" ShapeID="_x0000_i1027" DrawAspect="Content" ObjectID="_1777101219" r:id="rId18"/>
              </w:object>
            </w:r>
          </w:p>
        </w:tc>
        <w:tc>
          <w:tcPr>
            <w:tcW w:w="1418" w:type="dxa"/>
            <w:tcBorders>
              <w:top w:val="single" w:sz="4" w:space="0" w:color="auto"/>
              <w:left w:val="single" w:sz="4" w:space="0" w:color="auto"/>
              <w:bottom w:val="single" w:sz="4" w:space="0" w:color="auto"/>
              <w:right w:val="single" w:sz="4" w:space="0" w:color="auto"/>
            </w:tcBorders>
            <w:hideMark/>
          </w:tcPr>
          <w:p w14:paraId="2CF28AC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C32AAA" w14:textId="19BE62FB" w:rsidR="00706D65" w:rsidRPr="00FE4CE0" w:rsidRDefault="00706D65">
            <w:pPr>
              <w:keepNext/>
              <w:keepLines/>
              <w:spacing w:after="0"/>
              <w:jc w:val="center"/>
              <w:rPr>
                <w:rFonts w:ascii="Arial" w:hAnsi="Arial" w:cs="Arial"/>
                <w:sz w:val="18"/>
              </w:rPr>
            </w:pPr>
            <w:r w:rsidRPr="00FE4CE0">
              <w:rPr>
                <w:rFonts w:ascii="Arial" w:hAnsi="Arial" w:cs="Arial"/>
                <w:sz w:val="18"/>
              </w:rPr>
              <w:t xml:space="preserve"> 4</w:t>
            </w:r>
          </w:p>
        </w:tc>
      </w:tr>
      <w:tr w:rsidR="00706D65" w:rsidRPr="00FE4CE0" w14:paraId="69D2D823" w14:textId="77777777" w:rsidTr="00706D65">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5B06569D"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D359C8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 xml:space="preserve">dBm/ 180 </w:t>
            </w: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C3AD0F" w14:textId="37E8003D"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-71.7</w:t>
            </w:r>
          </w:p>
        </w:tc>
      </w:tr>
      <w:tr w:rsidR="00706D65" w:rsidRPr="00FE4CE0" w14:paraId="3A024755"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8BA9FB0" w14:textId="77777777" w:rsidR="00706D65" w:rsidRPr="00FE4CE0" w:rsidRDefault="00706D65">
            <w:pPr>
              <w:keepNext/>
              <w:keepLines/>
              <w:spacing w:after="0"/>
              <w:rPr>
                <w:rFonts w:ascii="Arial" w:eastAsia="SimSun" w:hAnsi="Arial" w:cs="Arial"/>
                <w:sz w:val="18"/>
              </w:rPr>
            </w:pPr>
            <w:r w:rsidRPr="00FE4CE0">
              <w:rPr>
                <w:rFonts w:ascii="Arial" w:eastAsia="SimSun" w:hAnsi="Arial" w:cs="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A8D0F23" w14:textId="77777777" w:rsidR="00706D65" w:rsidRPr="00FE4CE0" w:rsidRDefault="00706D65">
            <w:pPr>
              <w:keepNext/>
              <w:keepLines/>
              <w:spacing w:after="0"/>
              <w:jc w:val="center"/>
              <w:rPr>
                <w:rFonts w:ascii="Arial" w:eastAsia="SimSun" w:hAnsi="Arial" w:cs="Arial"/>
                <w:bCs/>
                <w:sz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8A7047" w14:textId="77777777" w:rsidR="00706D65" w:rsidRPr="00FE4CE0" w:rsidRDefault="00706D65">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706D65" w:rsidRPr="00FE4CE0" w14:paraId="73384D98"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477652B" w14:textId="77777777" w:rsidR="00706D65" w:rsidRPr="00FE4CE0" w:rsidRDefault="00706D65">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370DB90"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BA42550"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706D65" w:rsidRPr="00FE4CE0" w14:paraId="2085AA44" w14:textId="77777777" w:rsidTr="00706D65">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205B0C3" w14:textId="77777777" w:rsidR="00706D65" w:rsidRPr="00FE4CE0" w:rsidRDefault="00706D65">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3F5AFC16" w14:textId="77777777" w:rsidR="00706D65" w:rsidRPr="00FE4CE0" w:rsidRDefault="00706D65">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2E1B71D" w14:textId="77777777" w:rsidR="00706D65" w:rsidRPr="00FE4CE0" w:rsidRDefault="00706D65" w:rsidP="00706D65"/>
    <w:p w14:paraId="683AA727" w14:textId="77777777" w:rsidR="00706D65" w:rsidRPr="00FE4CE0" w:rsidRDefault="00706D65" w:rsidP="00706D65">
      <w:pPr>
        <w:pStyle w:val="Heading5"/>
        <w:rPr>
          <w:sz w:val="24"/>
        </w:rPr>
      </w:pPr>
      <w:bookmarkStart w:id="64" w:name="OLE_LINK8"/>
      <w:r w:rsidRPr="00FE4CE0">
        <w:t>A.13.4.2.1.2</w:t>
      </w:r>
      <w:r w:rsidRPr="00FE4CE0">
        <w:tab/>
        <w:t>Test Requirements</w:t>
      </w:r>
    </w:p>
    <w:p w14:paraId="2D2B7848" w14:textId="110E62D9" w:rsidR="00706D65" w:rsidRPr="00FE4CE0" w:rsidRDefault="00706D65" w:rsidP="00706D65">
      <w:r w:rsidRPr="00FE4CE0">
        <w:t xml:space="preserve">The UE shall apply the signalled Timing Advance value to the transmission timing at subframe </w:t>
      </w:r>
      <w:r w:rsidRPr="00FE4CE0">
        <w:rPr>
          <w:i/>
        </w:rPr>
        <w:t>n</w:t>
      </w:r>
      <w:r w:rsidRPr="00FE4CE0">
        <w:t>+12</w:t>
      </w:r>
      <w:ins w:id="65"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bookmarkEnd w:id="64"/>
    <w:p w14:paraId="77B23852" w14:textId="77777777" w:rsidR="00706D65" w:rsidRPr="00FE4CE0" w:rsidRDefault="00706D65" w:rsidP="00706D65">
      <w:r w:rsidRPr="00FE4CE0">
        <w:t>The Timing Advance adjustment accuracy shall be within the limits specified in clause 7.22A.2.2.</w:t>
      </w:r>
    </w:p>
    <w:p w14:paraId="0B279DA6" w14:textId="77777777" w:rsidR="00706D65" w:rsidRPr="00FE4CE0" w:rsidRDefault="00706D65" w:rsidP="00706D65">
      <w:pPr>
        <w:rPr>
          <w:rFonts w:eastAsia="SimSun"/>
        </w:rPr>
      </w:pPr>
      <w:r w:rsidRPr="00FE4CE0">
        <w:t>The rate of correct Timing Advance adjustments observed during repeated tests shall be at least 90%.</w:t>
      </w:r>
    </w:p>
    <w:p w14:paraId="013211E1" w14:textId="77777777" w:rsidR="004B276C" w:rsidRPr="00FE4CE0" w:rsidRDefault="004B276C" w:rsidP="004B276C">
      <w:pPr>
        <w:pStyle w:val="Heading4"/>
        <w:rPr>
          <w:lang w:eastAsia="zh-CN"/>
        </w:rPr>
      </w:pPr>
      <w:bookmarkStart w:id="66" w:name="OLE_LINK29"/>
      <w:r w:rsidRPr="00FE4CE0">
        <w:t>A.13.4.2.2</w:t>
      </w:r>
      <w:r w:rsidRPr="00FE4CE0">
        <w:tab/>
        <w:t>HD-FDD UE Timing Advance Adjustment Accuracy Test for UE Category NB1 in Standalone Mode under Enhance Coverage for Satellite Access</w:t>
      </w:r>
    </w:p>
    <w:p w14:paraId="78E48FBF" w14:textId="77777777" w:rsidR="004B276C" w:rsidRPr="00FE4CE0" w:rsidRDefault="004B276C" w:rsidP="004B276C">
      <w:pPr>
        <w:pStyle w:val="Heading5"/>
      </w:pPr>
      <w:r w:rsidRPr="00FE4CE0">
        <w:t>A.13.4.2.2.1</w:t>
      </w:r>
      <w:r w:rsidRPr="00FE4CE0">
        <w:tab/>
        <w:t>Test Purpose and Environment</w:t>
      </w:r>
    </w:p>
    <w:p w14:paraId="736B81C3" w14:textId="77777777" w:rsidR="004B276C" w:rsidRPr="00FE4CE0" w:rsidRDefault="004B276C" w:rsidP="004B276C">
      <w:r w:rsidRPr="00FE4CE0">
        <w:t>The purpose of the test is to verify E-UTRAN Timing Advance adjustment accuracy requirements for UE category NB1 in enhanced coverage, defined in clause 7.22A.2.2, in an AWGN model.</w:t>
      </w:r>
    </w:p>
    <w:p w14:paraId="7E5E1298" w14:textId="77777777" w:rsidR="004B276C" w:rsidRPr="00FE4CE0" w:rsidRDefault="004B276C" w:rsidP="004B276C">
      <w:r w:rsidRPr="00FE4CE0">
        <w:t>The test parameters are given in tables A.13.4.2.2.1-1, A.13.4.2.2.1-2and A.13.4.2.2.1-3.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9FC3BB0" w14:textId="77777777" w:rsidR="004B276C" w:rsidRPr="00FE4CE0" w:rsidRDefault="004B276C" w:rsidP="004B276C">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C8AD37C" w14:textId="77777777" w:rsidR="004B276C" w:rsidRPr="00FE4CE0" w:rsidRDefault="004B276C" w:rsidP="004B276C">
      <w:r w:rsidRPr="00FE4CE0">
        <w:lastRenderedPageBreak/>
        <w:t>During time period T2, the test equipment shall send a sequence of messages with Timing Advance Command MAC Control Elements, with Timing Advance Command value specified in table A.13.4.2.2.1-3. This value shall result in changes of the timing advance used by the UE, and the accuracy of the change shall then be measured, using the NPUSCH sent from the UE.</w:t>
      </w:r>
    </w:p>
    <w:p w14:paraId="54E02253" w14:textId="438CBA31" w:rsidR="004B276C" w:rsidRPr="00FE4CE0" w:rsidRDefault="004B276C" w:rsidP="004B276C">
      <w:r w:rsidRPr="00FE4CE0">
        <w:t xml:space="preserve">As specified in Clause 7.22A.2.1, the UE adjusts its uplink timing at sub-frame </w:t>
      </w:r>
      <w:r w:rsidRPr="00FE4CE0">
        <w:rPr>
          <w:i/>
        </w:rPr>
        <w:t>n</w:t>
      </w:r>
      <w:r w:rsidRPr="00FE4CE0">
        <w:t>+12</w:t>
      </w:r>
      <w:ins w:id="67"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68" w:author="Hsuanli Lin (林烜立)" w:date="2024-04-17T11:18:00Z">
        <w:r w:rsidR="003C466E" w:rsidRPr="00FE4CE0">
          <w:t xml:space="preserve"> and </w:t>
        </w:r>
        <w:r w:rsidR="003C466E" w:rsidRPr="00FE4CE0">
          <w:rPr>
            <w:i/>
            <w:iCs/>
            <w:lang w:eastAsia="zh-TW"/>
          </w:rPr>
          <w:t xml:space="preserve">k-Offset-r17 </w:t>
        </w:r>
        <w:r w:rsidR="003C466E" w:rsidRPr="00FE4CE0">
          <w:t>is specified in [2]</w:t>
        </w:r>
      </w:ins>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r w:rsidRPr="00FE4CE0">
        <w:rPr>
          <w:i/>
        </w:rPr>
        <w:t>k</w:t>
      </w:r>
      <w:r w:rsidRPr="00FE4CE0">
        <w:rPr>
          <w:i/>
          <w:vertAlign w:val="subscript"/>
        </w:rPr>
        <w:t>0</w:t>
      </w:r>
      <w:r w:rsidRPr="00FE4CE0">
        <w:rPr>
          <w:i/>
        </w:rPr>
        <w:t xml:space="preserve"> </w:t>
      </w:r>
      <w:r w:rsidRPr="00FE4CE0">
        <w:t>in ACK/NACK resource filed in DCI is set as 13.</w:t>
      </w:r>
    </w:p>
    <w:p w14:paraId="3591A1AB" w14:textId="77777777" w:rsidR="004B276C" w:rsidRPr="00FE4CE0" w:rsidRDefault="004B276C" w:rsidP="004B276C">
      <w:r w:rsidRPr="00FE4CE0">
        <w:t>The UE Time Alignment Timer, described in Clause 5.2 in TS 36.321, shall be configured so that it does not expire in the duration of the test.</w:t>
      </w:r>
    </w:p>
    <w:p w14:paraId="2EF3FCF5" w14:textId="77777777" w:rsidR="004B276C" w:rsidRPr="00FE4CE0" w:rsidRDefault="004B276C" w:rsidP="004B276C">
      <w:pPr>
        <w:pStyle w:val="TH"/>
        <w:rPr>
          <w:sz w:val="18"/>
          <w:lang w:val="en-US"/>
        </w:rPr>
      </w:pPr>
      <w:r w:rsidRPr="00FE4CE0">
        <w:rPr>
          <w:lang w:val="en-US"/>
        </w:rPr>
        <w:t>Table A.13.4.2.2.1-1: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B276C" w:rsidRPr="00FE4CE0" w14:paraId="767C4EA0"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02B1"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2946"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Description</w:t>
            </w:r>
          </w:p>
        </w:tc>
      </w:tr>
      <w:tr w:rsidR="004B276C" w:rsidRPr="00FE4CE0" w14:paraId="469AF27F"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350E"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2756"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GSO, HD-FDD duplex mode</w:t>
            </w:r>
          </w:p>
        </w:tc>
      </w:tr>
      <w:tr w:rsidR="004B276C" w:rsidRPr="00FE4CE0" w14:paraId="28CF8BFA"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CD7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884E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NGSO, HD-FDD duplex mode</w:t>
            </w:r>
          </w:p>
        </w:tc>
      </w:tr>
      <w:tr w:rsidR="004B276C" w:rsidRPr="00FE4CE0" w14:paraId="6D423F2D" w14:textId="77777777" w:rsidTr="004B276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CB8A" w14:textId="77777777" w:rsidR="004B276C" w:rsidRPr="00FE4CE0" w:rsidRDefault="004B276C">
            <w:pPr>
              <w:pStyle w:val="TAN"/>
              <w:rPr>
                <w:rFonts w:eastAsia="Times New Roman"/>
                <w:lang w:val="en-US" w:eastAsia="ko-KR"/>
              </w:rPr>
            </w:pPr>
            <w:r w:rsidRPr="00FE4CE0">
              <w:rPr>
                <w:lang w:val="en-US" w:eastAsia="ko-KR"/>
              </w:rPr>
              <w:t>Note:</w:t>
            </w:r>
            <w:r w:rsidRPr="00FE4CE0">
              <w:rPr>
                <w:lang w:eastAsia="ja-JP"/>
              </w:rPr>
              <w:tab/>
            </w:r>
            <w:r w:rsidRPr="00FE4CE0">
              <w:rPr>
                <w:lang w:val="en-US" w:eastAsia="ko-KR"/>
              </w:rPr>
              <w:t>If UE supports both NGSO and GSO, the test case Config 1 can be skipped if the UE passes test case Config 2.</w:t>
            </w:r>
          </w:p>
        </w:tc>
      </w:tr>
    </w:tbl>
    <w:p w14:paraId="217E9D95" w14:textId="77777777" w:rsidR="004B276C" w:rsidRPr="00FE4CE0" w:rsidRDefault="004B276C" w:rsidP="004B276C">
      <w:pPr>
        <w:rPr>
          <w:rFonts w:eastAsia="Times New Roman"/>
          <w:lang w:val="en-US" w:eastAsia="zh-CN"/>
        </w:rPr>
      </w:pPr>
    </w:p>
    <w:p w14:paraId="117016E7" w14:textId="77777777" w:rsidR="004B276C" w:rsidRPr="00FE4CE0" w:rsidRDefault="004B276C" w:rsidP="004B276C">
      <w:pPr>
        <w:pStyle w:val="TH"/>
      </w:pPr>
      <w:r w:rsidRPr="00FE4CE0">
        <w:t>Table A.13.4.2.2.1-2: General Test Parameters for E-UTRAN Timing Advance Accuracy Test for UE Category NB1 in Standalone Mode under Enhanced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B276C" w:rsidRPr="00FE4CE0" w14:paraId="34351CA5"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42B511F"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CD3C463"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4321F7A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0926E53D"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4B276C" w:rsidRPr="00FE4CE0" w14:paraId="693E7013"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498A45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EE61CA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CE664EB"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DBA904C" w14:textId="77777777" w:rsidR="004B276C" w:rsidRPr="00FE4CE0" w:rsidRDefault="004B276C">
            <w:pPr>
              <w:keepNext/>
              <w:keepLines/>
              <w:spacing w:after="0"/>
              <w:rPr>
                <w:rFonts w:ascii="Arial" w:hAnsi="Arial" w:cs="Arial"/>
                <w:sz w:val="18"/>
                <w:lang w:eastAsia="ko-KR"/>
              </w:rPr>
            </w:pPr>
          </w:p>
        </w:tc>
      </w:tr>
      <w:tr w:rsidR="004B276C" w:rsidRPr="00FE4CE0" w14:paraId="36B8E925"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5E7926"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CP Length</w:t>
            </w:r>
          </w:p>
        </w:tc>
        <w:tc>
          <w:tcPr>
            <w:tcW w:w="566" w:type="dxa"/>
            <w:tcBorders>
              <w:top w:val="single" w:sz="4" w:space="0" w:color="auto"/>
              <w:left w:val="single" w:sz="4" w:space="0" w:color="auto"/>
              <w:bottom w:val="single" w:sz="4" w:space="0" w:color="auto"/>
              <w:right w:val="single" w:sz="4" w:space="0" w:color="auto"/>
            </w:tcBorders>
          </w:tcPr>
          <w:p w14:paraId="125A5E08"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D6075D"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Normal</w:t>
            </w:r>
          </w:p>
        </w:tc>
        <w:tc>
          <w:tcPr>
            <w:tcW w:w="3390" w:type="dxa"/>
            <w:tcBorders>
              <w:top w:val="single" w:sz="4" w:space="0" w:color="auto"/>
              <w:left w:val="single" w:sz="4" w:space="0" w:color="auto"/>
              <w:bottom w:val="single" w:sz="4" w:space="0" w:color="auto"/>
              <w:right w:val="single" w:sz="4" w:space="0" w:color="auto"/>
            </w:tcBorders>
          </w:tcPr>
          <w:p w14:paraId="40E545F0" w14:textId="77777777" w:rsidR="004B276C" w:rsidRPr="00FE4CE0" w:rsidRDefault="004B276C">
            <w:pPr>
              <w:keepNext/>
              <w:keepLines/>
              <w:spacing w:after="0"/>
              <w:rPr>
                <w:rFonts w:ascii="Arial" w:hAnsi="Arial" w:cs="Arial"/>
                <w:sz w:val="18"/>
                <w:lang w:eastAsia="ko-KR"/>
              </w:rPr>
            </w:pPr>
          </w:p>
        </w:tc>
      </w:tr>
      <w:tr w:rsidR="004B276C" w:rsidRPr="00FE4CE0" w14:paraId="5823837E" w14:textId="77777777" w:rsidTr="004B276C">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D50BE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E377AF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175E100"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245938C"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tcPr>
          <w:p w14:paraId="123A0D79" w14:textId="77777777" w:rsidR="004B276C" w:rsidRPr="00FE4CE0" w:rsidRDefault="004B276C">
            <w:pPr>
              <w:keepNext/>
              <w:keepLines/>
              <w:spacing w:after="0"/>
              <w:rPr>
                <w:rFonts w:ascii="Arial" w:hAnsi="Arial" w:cs="Arial"/>
                <w:sz w:val="18"/>
                <w:lang w:eastAsia="ko-KR"/>
              </w:rPr>
            </w:pPr>
          </w:p>
        </w:tc>
      </w:tr>
      <w:tr w:rsidR="004B276C" w:rsidRPr="00FE4CE0" w14:paraId="6CDB8A88" w14:textId="77777777" w:rsidTr="004B276C">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5785CE0" w14:textId="77777777" w:rsidR="004B276C" w:rsidRPr="00FE4CE0" w:rsidRDefault="004B276C">
            <w:pPr>
              <w:spacing w:after="0"/>
              <w:rPr>
                <w:rFonts w:ascii="Arial" w:eastAsia="Times New Roman" w:hAnsi="Arial" w:cs="Arial"/>
                <w:sz w:val="18"/>
                <w:lang w:eastAsia="ko-KR"/>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58FF0F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0E1CFE2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94F6C73"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tcPr>
          <w:p w14:paraId="47002D6D" w14:textId="77777777" w:rsidR="004B276C" w:rsidRPr="00FE4CE0" w:rsidRDefault="004B276C">
            <w:pPr>
              <w:keepNext/>
              <w:keepLines/>
              <w:spacing w:after="0"/>
              <w:rPr>
                <w:rFonts w:ascii="Arial" w:hAnsi="Arial" w:cs="Arial"/>
                <w:sz w:val="18"/>
                <w:lang w:eastAsia="ko-KR"/>
              </w:rPr>
            </w:pPr>
          </w:p>
        </w:tc>
      </w:tr>
      <w:tr w:rsidR="004B276C" w:rsidRPr="00FE4CE0" w14:paraId="7AB93637"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5E7EBD"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D30F1E6"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9BCEB3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F982466"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4B276C" w:rsidRPr="00FE4CE0" w14:paraId="6B7DE90D"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61E207"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C28FEB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C1441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05F1A39"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4B276C" w:rsidRPr="00FE4CE0" w14:paraId="37D0F970" w14:textId="77777777" w:rsidTr="004B276C">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8628A96"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 xml:space="preserve">Number of </w:t>
            </w:r>
            <w:proofErr w:type="spellStart"/>
            <w:r w:rsidRPr="00FE4CE0">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576B87DD"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53480E4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E590108"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078942B6" w14:textId="77777777" w:rsidR="004B276C" w:rsidRPr="00FE4CE0" w:rsidRDefault="004B276C">
            <w:pPr>
              <w:keepNext/>
              <w:keepLines/>
              <w:spacing w:after="0"/>
              <w:rPr>
                <w:rFonts w:ascii="Arial" w:hAnsi="Arial" w:cs="Arial"/>
                <w:sz w:val="18"/>
                <w:lang w:eastAsia="ja-JP"/>
              </w:rPr>
            </w:pPr>
          </w:p>
        </w:tc>
      </w:tr>
      <w:tr w:rsidR="004B276C" w:rsidRPr="00FE4CE0" w14:paraId="1370DE24" w14:textId="77777777" w:rsidTr="004B276C">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6FE15CD"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C974AB1"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3192D63"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7EEF493"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5297B6D" w14:textId="77777777" w:rsidR="004B276C" w:rsidRPr="00FE4CE0" w:rsidRDefault="004B276C">
            <w:pPr>
              <w:keepNext/>
              <w:keepLines/>
              <w:spacing w:after="0"/>
              <w:rPr>
                <w:rFonts w:ascii="Arial" w:hAnsi="Arial" w:cs="Arial"/>
                <w:sz w:val="18"/>
                <w:lang w:eastAsia="ja-JP"/>
              </w:rPr>
            </w:pPr>
          </w:p>
        </w:tc>
      </w:tr>
      <w:tr w:rsidR="004B276C" w:rsidRPr="00FE4CE0" w14:paraId="2DBD10C5" w14:textId="77777777" w:rsidTr="004B276C">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C06C0E0"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A223B3F"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6E47D30D"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787A87"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2D0180F5" w14:textId="77777777" w:rsidR="004B276C" w:rsidRPr="00FE4CE0" w:rsidRDefault="004B276C">
            <w:pPr>
              <w:keepNext/>
              <w:keepLines/>
              <w:spacing w:after="0"/>
              <w:rPr>
                <w:rFonts w:ascii="Arial" w:hAnsi="Arial" w:cs="Arial"/>
                <w:sz w:val="18"/>
                <w:lang w:eastAsia="ja-JP"/>
              </w:rPr>
            </w:pPr>
          </w:p>
        </w:tc>
      </w:tr>
      <w:tr w:rsidR="004B276C" w:rsidRPr="00FE4CE0" w14:paraId="102CEA38"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9392045"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2F97D494"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EC2FF9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9D51FAC" w14:textId="77777777" w:rsidR="004B276C" w:rsidRPr="00FE4CE0" w:rsidRDefault="004B276C">
            <w:pPr>
              <w:keepNext/>
              <w:keepLines/>
              <w:spacing w:after="0"/>
              <w:rPr>
                <w:rFonts w:ascii="Arial" w:hAnsi="Arial" w:cs="Arial"/>
                <w:sz w:val="18"/>
                <w:lang w:eastAsia="ja-JP"/>
              </w:rPr>
            </w:pPr>
          </w:p>
        </w:tc>
      </w:tr>
      <w:tr w:rsidR="004B276C" w:rsidRPr="00FE4CE0" w14:paraId="6805683C"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6222CEE"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08225DF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97C56E1"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21DB069" w14:textId="77777777" w:rsidR="004B276C" w:rsidRPr="00FE4CE0" w:rsidRDefault="004B276C">
            <w:pPr>
              <w:keepNext/>
              <w:keepLines/>
              <w:spacing w:after="0"/>
              <w:rPr>
                <w:rFonts w:ascii="Arial" w:hAnsi="Arial" w:cs="Arial"/>
                <w:sz w:val="18"/>
                <w:lang w:eastAsia="ja-JP"/>
              </w:rPr>
            </w:pPr>
          </w:p>
        </w:tc>
      </w:tr>
      <w:tr w:rsidR="004B276C" w:rsidRPr="00FE4CE0" w14:paraId="7F932D50"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27CB990"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75E7952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51590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BD11804" w14:textId="77777777" w:rsidR="004B276C" w:rsidRPr="00FE4CE0" w:rsidRDefault="004B276C">
            <w:pPr>
              <w:keepNext/>
              <w:keepLines/>
              <w:spacing w:after="0"/>
              <w:rPr>
                <w:rFonts w:ascii="Arial" w:hAnsi="Arial" w:cs="Arial"/>
                <w:sz w:val="18"/>
                <w:lang w:eastAsia="ja-JP"/>
              </w:rPr>
            </w:pPr>
          </w:p>
        </w:tc>
      </w:tr>
    </w:tbl>
    <w:p w14:paraId="4C3E4A6D" w14:textId="77777777" w:rsidR="004B276C" w:rsidRPr="00FE4CE0" w:rsidRDefault="004B276C" w:rsidP="004B276C">
      <w:pPr>
        <w:rPr>
          <w:rFonts w:eastAsia="Times New Roman"/>
          <w:lang w:eastAsia="zh-CN"/>
        </w:rPr>
      </w:pPr>
    </w:p>
    <w:p w14:paraId="0CBA14E3" w14:textId="77777777" w:rsidR="004B276C" w:rsidRPr="00FE4CE0" w:rsidRDefault="004B276C" w:rsidP="004B276C">
      <w:pPr>
        <w:pStyle w:val="TH"/>
        <w:rPr>
          <w:snapToGrid w:val="0"/>
        </w:rPr>
      </w:pPr>
      <w:r w:rsidRPr="00FE4CE0">
        <w:t xml:space="preserve">Table A.13.4.2.2.1-3: Cell specific Test Parameters for E-UTRAN </w:t>
      </w:r>
      <w:r w:rsidRPr="00FE4CE0">
        <w:rPr>
          <w:snapToGrid w:val="0"/>
        </w:rPr>
        <w:t>Timing Advance Accuracy Test</w:t>
      </w:r>
      <w:r w:rsidRPr="00FE4CE0">
        <w:t xml:space="preserve"> for UE Category NB1 in Standalone Mode under Enhanced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4B276C" w:rsidRPr="00FE4CE0" w14:paraId="78274E1B" w14:textId="77777777" w:rsidTr="004B276C">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59C0016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02F4C8"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A757C1E"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4B276C" w:rsidRPr="00FE4CE0" w14:paraId="14A2164F" w14:textId="77777777" w:rsidTr="004B276C">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6EC5F64" w14:textId="77777777" w:rsidR="004B276C" w:rsidRPr="00FE4CE0" w:rsidRDefault="004B276C">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14434B" w14:textId="77777777" w:rsidR="004B276C" w:rsidRPr="00FE4CE0" w:rsidRDefault="004B276C">
            <w:pPr>
              <w:spacing w:after="0"/>
              <w:rPr>
                <w:rFonts w:ascii="Arial" w:eastAsia="Times New Roman"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663E0E"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6E67868F"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4B276C" w:rsidRPr="00FE4CE0" w14:paraId="70ABACF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93EA001" w14:textId="77777777" w:rsidR="004B276C" w:rsidRPr="00FE4CE0" w:rsidRDefault="004B276C">
            <w:pPr>
              <w:keepNext/>
              <w:keepLines/>
              <w:spacing w:after="0"/>
              <w:rPr>
                <w:rFonts w:ascii="Arial" w:hAnsi="Arial" w:cs="Arial"/>
                <w:sz w:val="18"/>
                <w:lang w:val="it-IT" w:eastAsia="ja-JP"/>
              </w:rPr>
            </w:pPr>
            <w:r w:rsidRPr="00FE4CE0">
              <w:rPr>
                <w:rFonts w:ascii="Arial" w:hAnsi="Arial" w:cs="Arial"/>
                <w:sz w:val="18"/>
                <w:lang w:val="it-IT"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628D0EE4" w14:textId="77777777" w:rsidR="004B276C" w:rsidRPr="00FE4CE0" w:rsidRDefault="004B276C">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8813A7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1</w:t>
            </w:r>
          </w:p>
        </w:tc>
      </w:tr>
      <w:tr w:rsidR="004B276C" w:rsidRPr="00FE4CE0" w14:paraId="7F56738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5171DC8" w14:textId="77777777" w:rsidR="004B276C" w:rsidRPr="00FE4CE0" w:rsidRDefault="004B276C">
            <w:pPr>
              <w:keepNext/>
              <w:keepLines/>
              <w:spacing w:after="0"/>
              <w:rPr>
                <w:rFonts w:ascii="Arial" w:hAnsi="Arial" w:cs="Arial"/>
                <w:sz w:val="18"/>
                <w:lang w:eastAsia="ja-JP"/>
              </w:rPr>
            </w:pPr>
            <w:proofErr w:type="spellStart"/>
            <w:r w:rsidRPr="00FE4CE0">
              <w:rPr>
                <w:rFonts w:ascii="Arial" w:hAnsi="Arial" w:cs="Arial"/>
                <w:sz w:val="18"/>
                <w:lang w:eastAsia="ja-JP"/>
              </w:rPr>
              <w:t>BW</w:t>
            </w:r>
            <w:r w:rsidRPr="00FE4CE0">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DE2EFC" w14:textId="77777777" w:rsidR="004B276C" w:rsidRPr="00FE4CE0" w:rsidRDefault="004B276C">
            <w:pPr>
              <w:keepNext/>
              <w:keepLines/>
              <w:spacing w:after="0"/>
              <w:jc w:val="center"/>
              <w:rPr>
                <w:rFonts w:ascii="Arial" w:hAnsi="Arial" w:cs="Arial"/>
                <w:sz w:val="18"/>
                <w:lang w:eastAsia="ko-KR"/>
              </w:rPr>
            </w:pP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0BD75A2"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4B276C" w:rsidRPr="00FE4CE0" w14:paraId="7C72E2B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329B24A4"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NPDSCH parameters:</w:t>
            </w:r>
          </w:p>
          <w:p w14:paraId="04D96CBE"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242D5B3D"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11FF0F"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4B276C" w:rsidRPr="00FE4CE0" w14:paraId="325F00B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E70D235"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NPDCCH parameters:</w:t>
            </w:r>
          </w:p>
          <w:p w14:paraId="293D36F6"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2C7250F0"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897CB4C"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4B276C" w:rsidRPr="00FE4CE0" w14:paraId="0122B8A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1AB7215"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 Patterns defined in</w:t>
            </w:r>
            <w:r w:rsidRPr="00FE4CE0">
              <w:rPr>
                <w:rFonts w:ascii="Arial" w:hAnsi="Arial" w:cs="Arial"/>
                <w:sz w:val="18"/>
                <w:lang w:eastAsia="ko-KR"/>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29443DF0"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08DD68"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NOP.</w:t>
            </w:r>
            <w:r w:rsidRPr="00FE4CE0">
              <w:rPr>
                <w:rFonts w:ascii="Arial" w:hAnsi="Arial" w:cs="Arial"/>
                <w:sz w:val="18"/>
                <w:lang w:eastAsia="ko-KR"/>
              </w:rPr>
              <w:t>3</w:t>
            </w:r>
            <w:r w:rsidRPr="00FE4CE0">
              <w:rPr>
                <w:rFonts w:ascii="Arial" w:hAnsi="Arial" w:cs="Arial"/>
                <w:sz w:val="18"/>
                <w:lang w:eastAsia="ja-JP"/>
              </w:rPr>
              <w:t xml:space="preserve"> FDD</w:t>
            </w:r>
          </w:p>
        </w:tc>
      </w:tr>
      <w:tr w:rsidR="004B276C" w:rsidRPr="00FE4CE0" w14:paraId="006352D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C117D6F"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05E4B7"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1B241A36" w14:textId="77777777" w:rsidR="004B276C" w:rsidRPr="00FE4CE0" w:rsidRDefault="004B276C">
            <w:pPr>
              <w:keepNext/>
              <w:keepLines/>
              <w:spacing w:after="0"/>
              <w:jc w:val="center"/>
              <w:rPr>
                <w:rFonts w:ascii="Arial" w:hAnsi="Arial" w:cs="Arial"/>
                <w:sz w:val="18"/>
                <w:lang w:eastAsia="ja-JP"/>
              </w:rPr>
            </w:pPr>
          </w:p>
          <w:p w14:paraId="530E3D9E" w14:textId="77777777" w:rsidR="004B276C" w:rsidRPr="00FE4CE0" w:rsidRDefault="004B276C">
            <w:pPr>
              <w:keepNext/>
              <w:keepLines/>
              <w:spacing w:after="0"/>
              <w:jc w:val="center"/>
              <w:rPr>
                <w:rFonts w:ascii="Arial" w:hAnsi="Arial" w:cs="Arial"/>
                <w:sz w:val="18"/>
                <w:lang w:eastAsia="ja-JP"/>
              </w:rPr>
            </w:pPr>
          </w:p>
          <w:p w14:paraId="645EB27C" w14:textId="77777777" w:rsidR="004B276C" w:rsidRPr="00FE4CE0" w:rsidRDefault="004B276C">
            <w:pPr>
              <w:keepNext/>
              <w:keepLines/>
              <w:spacing w:after="0"/>
              <w:jc w:val="center"/>
              <w:rPr>
                <w:rFonts w:ascii="Arial" w:hAnsi="Arial" w:cs="Arial"/>
                <w:sz w:val="18"/>
                <w:lang w:eastAsia="ja-JP"/>
              </w:rPr>
            </w:pPr>
          </w:p>
          <w:p w14:paraId="1FF221F4" w14:textId="77777777" w:rsidR="004B276C" w:rsidRPr="00FE4CE0" w:rsidRDefault="004B276C">
            <w:pPr>
              <w:keepNext/>
              <w:keepLines/>
              <w:spacing w:after="0"/>
              <w:jc w:val="center"/>
              <w:rPr>
                <w:rFonts w:ascii="Arial" w:hAnsi="Arial" w:cs="Arial"/>
                <w:sz w:val="18"/>
                <w:lang w:eastAsia="ja-JP"/>
              </w:rPr>
            </w:pPr>
          </w:p>
          <w:p w14:paraId="270D5E7D" w14:textId="77777777" w:rsidR="004B276C" w:rsidRPr="00FE4CE0" w:rsidRDefault="004B276C">
            <w:pPr>
              <w:keepNext/>
              <w:keepLines/>
              <w:spacing w:after="0"/>
              <w:jc w:val="center"/>
              <w:rPr>
                <w:rFonts w:ascii="Arial" w:hAnsi="Arial" w:cs="Arial"/>
                <w:sz w:val="18"/>
                <w:lang w:eastAsia="ja-JP"/>
              </w:rPr>
            </w:pPr>
          </w:p>
          <w:p w14:paraId="46EEBAE0" w14:textId="77777777" w:rsidR="004B276C" w:rsidRPr="00FE4CE0" w:rsidRDefault="004B276C">
            <w:pPr>
              <w:keepNext/>
              <w:keepLines/>
              <w:spacing w:after="0"/>
              <w:jc w:val="center"/>
              <w:rPr>
                <w:rFonts w:ascii="Arial" w:hAnsi="Arial" w:cs="Arial"/>
                <w:sz w:val="18"/>
                <w:lang w:eastAsia="ja-JP"/>
              </w:rPr>
            </w:pPr>
          </w:p>
          <w:p w14:paraId="4F83F891" w14:textId="77777777" w:rsidR="004B276C" w:rsidRPr="00FE4CE0" w:rsidRDefault="004B276C">
            <w:pPr>
              <w:keepNext/>
              <w:keepLines/>
              <w:spacing w:after="0"/>
              <w:jc w:val="center"/>
              <w:rPr>
                <w:rFonts w:ascii="Arial" w:hAnsi="Arial" w:cs="Arial"/>
                <w:sz w:val="18"/>
                <w:lang w:eastAsia="ja-JP"/>
              </w:rPr>
            </w:pPr>
          </w:p>
          <w:p w14:paraId="14E3C0AC"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4B276C" w:rsidRPr="00FE4CE0" w14:paraId="422AB02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D6DB919"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56300B9"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21F9F2F" w14:textId="77777777" w:rsidR="004B276C" w:rsidRPr="00FE4CE0" w:rsidRDefault="004B276C">
            <w:pPr>
              <w:spacing w:after="0"/>
              <w:rPr>
                <w:rFonts w:ascii="Arial" w:eastAsia="Times New Roman" w:hAnsi="Arial" w:cs="Arial"/>
                <w:sz w:val="18"/>
                <w:lang w:eastAsia="ja-JP"/>
              </w:rPr>
            </w:pPr>
          </w:p>
        </w:tc>
      </w:tr>
      <w:tr w:rsidR="004B276C" w:rsidRPr="00FE4CE0" w14:paraId="0D5F658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B4BF87"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324857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B20335E" w14:textId="77777777" w:rsidR="004B276C" w:rsidRPr="00FE4CE0" w:rsidRDefault="004B276C">
            <w:pPr>
              <w:spacing w:after="0"/>
              <w:rPr>
                <w:rFonts w:ascii="Arial" w:eastAsia="Times New Roman" w:hAnsi="Arial" w:cs="Arial"/>
                <w:sz w:val="18"/>
                <w:lang w:eastAsia="ja-JP"/>
              </w:rPr>
            </w:pPr>
          </w:p>
        </w:tc>
      </w:tr>
      <w:tr w:rsidR="004B276C" w:rsidRPr="00FE4CE0" w14:paraId="7664678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FC6EEB8"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DC0DA4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A8333BB" w14:textId="77777777" w:rsidR="004B276C" w:rsidRPr="00FE4CE0" w:rsidRDefault="004B276C">
            <w:pPr>
              <w:spacing w:after="0"/>
              <w:rPr>
                <w:rFonts w:ascii="Arial" w:eastAsia="Times New Roman" w:hAnsi="Arial" w:cs="Arial"/>
                <w:sz w:val="18"/>
                <w:lang w:eastAsia="ja-JP"/>
              </w:rPr>
            </w:pPr>
          </w:p>
        </w:tc>
      </w:tr>
      <w:tr w:rsidR="004B276C" w:rsidRPr="00FE4CE0" w14:paraId="3BAE4A09" w14:textId="77777777" w:rsidTr="004B276C">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04E44A5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5038F3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49B0F7F" w14:textId="77777777" w:rsidR="004B276C" w:rsidRPr="00FE4CE0" w:rsidRDefault="004B276C">
            <w:pPr>
              <w:spacing w:after="0"/>
              <w:rPr>
                <w:rFonts w:ascii="Arial" w:eastAsia="Times New Roman" w:hAnsi="Arial" w:cs="Arial"/>
                <w:sz w:val="18"/>
                <w:lang w:eastAsia="ja-JP"/>
              </w:rPr>
            </w:pPr>
          </w:p>
        </w:tc>
      </w:tr>
      <w:tr w:rsidR="004B276C" w:rsidRPr="00FE4CE0" w14:paraId="425D70ED" w14:textId="77777777" w:rsidTr="004B276C">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285B1F6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ACF732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38076E2" w14:textId="77777777" w:rsidR="004B276C" w:rsidRPr="00FE4CE0" w:rsidRDefault="004B276C">
            <w:pPr>
              <w:spacing w:after="0"/>
              <w:rPr>
                <w:rFonts w:ascii="Arial" w:eastAsia="Times New Roman" w:hAnsi="Arial" w:cs="Arial"/>
                <w:sz w:val="18"/>
                <w:lang w:eastAsia="ja-JP"/>
              </w:rPr>
            </w:pPr>
          </w:p>
        </w:tc>
      </w:tr>
      <w:tr w:rsidR="004B276C" w:rsidRPr="00FE4CE0" w14:paraId="7A50172A"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C2101D"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0F0DE1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385AD24" w14:textId="77777777" w:rsidR="004B276C" w:rsidRPr="00FE4CE0" w:rsidRDefault="004B276C">
            <w:pPr>
              <w:spacing w:after="0"/>
              <w:rPr>
                <w:rFonts w:ascii="Arial" w:eastAsia="Times New Roman" w:hAnsi="Arial" w:cs="Arial"/>
                <w:sz w:val="18"/>
                <w:lang w:eastAsia="ja-JP"/>
              </w:rPr>
            </w:pPr>
          </w:p>
        </w:tc>
      </w:tr>
      <w:tr w:rsidR="004B276C" w:rsidRPr="00FE4CE0" w14:paraId="6DF1D8BB"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6D95A555"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F4B07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6623293C" w14:textId="77777777" w:rsidR="004B276C" w:rsidRPr="00FE4CE0" w:rsidRDefault="004B276C">
            <w:pPr>
              <w:spacing w:after="0"/>
              <w:rPr>
                <w:rFonts w:ascii="Arial" w:eastAsia="Times New Roman" w:hAnsi="Arial" w:cs="Arial"/>
                <w:sz w:val="18"/>
                <w:lang w:eastAsia="ja-JP"/>
              </w:rPr>
            </w:pPr>
          </w:p>
        </w:tc>
      </w:tr>
      <w:tr w:rsidR="004B276C" w:rsidRPr="00FE4CE0" w14:paraId="7759A9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72147A63"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6A81CE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A6A9EC4" w14:textId="77777777" w:rsidR="004B276C" w:rsidRPr="00FE4CE0" w:rsidRDefault="004B276C">
            <w:pPr>
              <w:spacing w:after="0"/>
              <w:rPr>
                <w:rFonts w:ascii="Arial" w:eastAsia="Times New Roman" w:hAnsi="Arial" w:cs="Arial"/>
                <w:sz w:val="18"/>
                <w:lang w:eastAsia="ja-JP"/>
              </w:rPr>
            </w:pPr>
          </w:p>
        </w:tc>
      </w:tr>
      <w:tr w:rsidR="004B276C" w:rsidRPr="00FE4CE0" w14:paraId="3DBCFA13" w14:textId="77777777" w:rsidTr="004B276C">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45D807EA"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lang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B485B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77B3C17" w14:textId="77777777" w:rsidR="004B276C" w:rsidRPr="00FE4CE0" w:rsidRDefault="004B276C">
            <w:pPr>
              <w:spacing w:after="0"/>
              <w:rPr>
                <w:rFonts w:ascii="Arial" w:eastAsia="Times New Roman" w:hAnsi="Arial" w:cs="Arial"/>
                <w:sz w:val="18"/>
                <w:lang w:eastAsia="ja-JP"/>
              </w:rPr>
            </w:pPr>
          </w:p>
        </w:tc>
      </w:tr>
      <w:tr w:rsidR="004B276C" w:rsidRPr="00FE4CE0" w14:paraId="569702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D27BD4"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E52E16" w14:textId="77777777" w:rsidR="004B276C" w:rsidRPr="00FE4CE0" w:rsidRDefault="004B276C">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6125D31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031EFB3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ko-KR"/>
              </w:rPr>
              <w:t>39</w:t>
            </w:r>
          </w:p>
        </w:tc>
      </w:tr>
      <w:tr w:rsidR="004B276C" w:rsidRPr="00FE4CE0" w14:paraId="5AC39A4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574709"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510" w:dyaOrig="310" w14:anchorId="1B76D062">
                <v:shape id="_x0000_i1028" type="#_x0000_t75" style="width:25.65pt;height:15.25pt" o:ole="" fillcolor="window">
                  <v:imagedata r:id="rId19" o:title=""/>
                </v:shape>
                <o:OLEObject Type="Embed" ProgID="Equation.3" ShapeID="_x0000_i1028" DrawAspect="Content" ObjectID="_1777101220" r:id="rId20"/>
              </w:object>
            </w:r>
          </w:p>
        </w:tc>
        <w:tc>
          <w:tcPr>
            <w:tcW w:w="1418" w:type="dxa"/>
            <w:tcBorders>
              <w:top w:val="single" w:sz="4" w:space="0" w:color="auto"/>
              <w:left w:val="single" w:sz="4" w:space="0" w:color="auto"/>
              <w:bottom w:val="single" w:sz="4" w:space="0" w:color="auto"/>
              <w:right w:val="single" w:sz="4" w:space="0" w:color="auto"/>
            </w:tcBorders>
            <w:hideMark/>
          </w:tcPr>
          <w:p w14:paraId="014D236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754C98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-12</w:t>
            </w:r>
          </w:p>
        </w:tc>
      </w:tr>
      <w:tr w:rsidR="004B276C" w:rsidRPr="00FE4CE0" w14:paraId="5783F4E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D028C85"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410" w:dyaOrig="410" w14:anchorId="38251266">
                <v:shape id="_x0000_i1029" type="#_x0000_t75" style="width:20.75pt;height:20.75pt" o:ole="" fillcolor="window">
                  <v:imagedata r:id="rId21" o:title=""/>
                </v:shape>
                <o:OLEObject Type="Embed" ProgID="Equation.3" ShapeID="_x0000_i1029" DrawAspect="Content" ObjectID="_1777101221" r:id="rId22"/>
              </w:object>
            </w:r>
          </w:p>
        </w:tc>
        <w:tc>
          <w:tcPr>
            <w:tcW w:w="1418" w:type="dxa"/>
            <w:tcBorders>
              <w:top w:val="single" w:sz="4" w:space="0" w:color="auto"/>
              <w:left w:val="single" w:sz="4" w:space="0" w:color="auto"/>
              <w:bottom w:val="single" w:sz="4" w:space="0" w:color="auto"/>
              <w:right w:val="single" w:sz="4" w:space="0" w:color="auto"/>
            </w:tcBorders>
            <w:hideMark/>
          </w:tcPr>
          <w:p w14:paraId="05D589B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 xml:space="preserve">dBm/15 </w:t>
            </w: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10B1DA"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-88</w:t>
            </w:r>
          </w:p>
        </w:tc>
      </w:tr>
      <w:tr w:rsidR="004B276C" w:rsidRPr="00FE4CE0" w14:paraId="4441595F"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C5618CD"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710" w:dyaOrig="310" w14:anchorId="013FA1E2">
                <v:shape id="_x0000_i1030" type="#_x0000_t75" style="width:35.45pt;height:15.25pt" o:ole="" fillcolor="window">
                  <v:imagedata r:id="rId23" o:title=""/>
                </v:shape>
                <o:OLEObject Type="Embed" ProgID="Equation.3" ShapeID="_x0000_i1030" DrawAspect="Content" ObjectID="_1777101222" r:id="rId24"/>
              </w:object>
            </w:r>
          </w:p>
        </w:tc>
        <w:tc>
          <w:tcPr>
            <w:tcW w:w="1418" w:type="dxa"/>
            <w:tcBorders>
              <w:top w:val="single" w:sz="4" w:space="0" w:color="auto"/>
              <w:left w:val="single" w:sz="4" w:space="0" w:color="auto"/>
              <w:bottom w:val="single" w:sz="4" w:space="0" w:color="auto"/>
              <w:right w:val="single" w:sz="4" w:space="0" w:color="auto"/>
            </w:tcBorders>
            <w:hideMark/>
          </w:tcPr>
          <w:p w14:paraId="0E02721A"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EE00C37"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-12</w:t>
            </w:r>
          </w:p>
        </w:tc>
      </w:tr>
      <w:tr w:rsidR="004B276C" w:rsidRPr="00FE4CE0" w14:paraId="1ED461E4" w14:textId="77777777" w:rsidTr="004B276C">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1A0E5E9E"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450835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 xml:space="preserve">dBm/ 180 </w:t>
            </w:r>
            <w:proofErr w:type="spellStart"/>
            <w:r w:rsidRPr="00FE4CE0">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FCBF721"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-76.9</w:t>
            </w:r>
          </w:p>
        </w:tc>
      </w:tr>
      <w:tr w:rsidR="004B276C" w:rsidRPr="00FE4CE0" w14:paraId="2ED6ECDD"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4BC2472" w14:textId="77777777" w:rsidR="004B276C" w:rsidRPr="00FE4CE0" w:rsidRDefault="004B276C">
            <w:pPr>
              <w:keepNext/>
              <w:keepLines/>
              <w:spacing w:after="0"/>
              <w:rPr>
                <w:rFonts w:ascii="Arial" w:eastAsia="SimSun" w:hAnsi="Arial" w:cs="Arial"/>
                <w:sz w:val="18"/>
                <w:lang w:eastAsia="ko-KR"/>
              </w:rPr>
            </w:pPr>
            <w:r w:rsidRPr="00FE4CE0">
              <w:rPr>
                <w:rFonts w:ascii="Arial" w:eastAsia="SimSun" w:hAnsi="Arial" w:cs="Arial"/>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0CF013B" w14:textId="77777777" w:rsidR="004B276C" w:rsidRPr="00FE4CE0" w:rsidRDefault="004B276C">
            <w:pPr>
              <w:keepNext/>
              <w:keepLines/>
              <w:spacing w:after="0"/>
              <w:jc w:val="center"/>
              <w:rPr>
                <w:rFonts w:ascii="Arial" w:eastAsia="SimSun" w:hAnsi="Arial" w:cs="Arial"/>
                <w:bCs/>
                <w:sz w:val="18"/>
                <w:lang w:eastAsia="ko-KR"/>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6F09C7" w14:textId="77777777" w:rsidR="004B276C" w:rsidRPr="00FE4CE0" w:rsidRDefault="004B276C">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4B276C" w:rsidRPr="00FE4CE0" w14:paraId="4443E56C"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6499E66" w14:textId="77777777" w:rsidR="004B276C" w:rsidRPr="00FE4CE0" w:rsidRDefault="004B276C">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4E66CD"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CAA5B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4B276C" w:rsidRPr="00FE4CE0" w14:paraId="527DF294" w14:textId="77777777" w:rsidTr="004B276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C543D0" w14:textId="77777777" w:rsidR="004B276C" w:rsidRPr="00FE4CE0" w:rsidRDefault="004B276C">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59C76BC3" w14:textId="77777777" w:rsidR="004B276C" w:rsidRPr="00FE4CE0" w:rsidRDefault="004B276C">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4CFF055" w14:textId="77777777" w:rsidR="004B276C" w:rsidRPr="00FE4CE0" w:rsidRDefault="004B276C" w:rsidP="004B276C">
      <w:pPr>
        <w:rPr>
          <w:rFonts w:eastAsia="Times New Roman"/>
          <w:lang w:eastAsia="zh-CN"/>
        </w:rPr>
      </w:pPr>
    </w:p>
    <w:p w14:paraId="7843BB2D" w14:textId="77777777" w:rsidR="004B276C" w:rsidRPr="00FE4CE0" w:rsidRDefault="004B276C" w:rsidP="004B276C">
      <w:pPr>
        <w:pStyle w:val="Heading5"/>
      </w:pPr>
      <w:r w:rsidRPr="00FE4CE0">
        <w:t>A.13.4.2.2.2</w:t>
      </w:r>
      <w:r w:rsidRPr="00FE4CE0">
        <w:tab/>
        <w:t>Test Requirements</w:t>
      </w:r>
    </w:p>
    <w:p w14:paraId="5970A66E" w14:textId="0C60B9B9" w:rsidR="004B276C" w:rsidRPr="00FE4CE0" w:rsidRDefault="004B276C" w:rsidP="004B276C">
      <w:r w:rsidRPr="00FE4CE0">
        <w:t xml:space="preserve">The UE shall apply the signalled Timing Advance value to the transmission timing at subframe </w:t>
      </w:r>
      <w:r w:rsidRPr="00FE4CE0">
        <w:rPr>
          <w:i/>
        </w:rPr>
        <w:t>n</w:t>
      </w:r>
      <w:r w:rsidRPr="00FE4CE0">
        <w:t>+12</w:t>
      </w:r>
      <w:ins w:id="69"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p w14:paraId="51ADB82E" w14:textId="77777777" w:rsidR="004B276C" w:rsidRPr="00FE4CE0" w:rsidRDefault="004B276C" w:rsidP="004B276C">
      <w:r w:rsidRPr="00FE4CE0">
        <w:t>The Timing Advance adjustment accuracy shall be within the limits specified in clause 7.22A.2.2.</w:t>
      </w:r>
    </w:p>
    <w:p w14:paraId="107F9DF9" w14:textId="77777777" w:rsidR="004B276C" w:rsidRPr="00FE4CE0" w:rsidRDefault="004B276C" w:rsidP="004B276C">
      <w:r w:rsidRPr="00FE4CE0">
        <w:t>The rate of correct Timing Advance adjustments observed during repeated tests shall be at least 90%.</w:t>
      </w:r>
    </w:p>
    <w:bookmarkEnd w:id="66"/>
    <w:p w14:paraId="687C58BC" w14:textId="77777777" w:rsidR="00360268" w:rsidRPr="00FE4CE0" w:rsidRDefault="00360268" w:rsidP="00360268">
      <w:pPr>
        <w:pStyle w:val="Heading2"/>
        <w:rPr>
          <w:color w:val="FF0000"/>
        </w:rPr>
      </w:pPr>
      <w:r w:rsidRPr="00FE4CE0">
        <w:rPr>
          <w:color w:val="FF0000"/>
        </w:rPr>
        <w:t>&lt;&lt;&lt; NEXT CHANGE &gt;&gt;&gt;</w:t>
      </w:r>
    </w:p>
    <w:p w14:paraId="7B5B20AC" w14:textId="77777777" w:rsidR="00360268" w:rsidRPr="00FE4CE0" w:rsidRDefault="00360268" w:rsidP="00360268">
      <w:pPr>
        <w:pStyle w:val="Heading2"/>
      </w:pPr>
      <w:r w:rsidRPr="00FE4CE0">
        <w:t>A.14.5</w:t>
      </w:r>
      <w:r w:rsidRPr="00FE4CE0">
        <w:tab/>
        <w:t>UE measurement procedures in RRC_CONNECTED state for satellite access</w:t>
      </w:r>
    </w:p>
    <w:p w14:paraId="720155E6" w14:textId="77777777" w:rsidR="00360268" w:rsidRPr="00FE4CE0" w:rsidRDefault="00360268" w:rsidP="00360268">
      <w:r w:rsidRPr="00FE4CE0">
        <w:t>The reference channels in this clause assume transmission of PDSCH with a maximum number of 5 HARQ transmissions unless otherwise specified.</w:t>
      </w:r>
    </w:p>
    <w:p w14:paraId="38495CA7" w14:textId="77777777" w:rsidR="00360268" w:rsidRPr="00FE4CE0" w:rsidRDefault="00360268" w:rsidP="00360268"/>
    <w:p w14:paraId="7174557F" w14:textId="77777777" w:rsidR="00360268" w:rsidRPr="00FE4CE0" w:rsidRDefault="00360268" w:rsidP="00360268">
      <w:pPr>
        <w:pStyle w:val="Heading3"/>
      </w:pPr>
      <w:r w:rsidRPr="00FE4CE0">
        <w:lastRenderedPageBreak/>
        <w:t>A.14.5.1 Intra-frequency measurements for satellite access</w:t>
      </w:r>
    </w:p>
    <w:p w14:paraId="1700D962" w14:textId="77777777" w:rsidR="00360268" w:rsidRPr="00FE4CE0" w:rsidRDefault="00360268" w:rsidP="00360268">
      <w:pPr>
        <w:pStyle w:val="Heading4"/>
      </w:pPr>
      <w:bookmarkStart w:id="70" w:name="_Toc383690996"/>
      <w:r w:rsidRPr="00FE4CE0">
        <w:t>A.14.5.1.1</w:t>
      </w:r>
      <w:r w:rsidRPr="00FE4CE0">
        <w:tab/>
        <w:t xml:space="preserve">E-UTRAN FDD-FDD intra-frequency event triggered reporting under </w:t>
      </w:r>
      <w:del w:id="71" w:author="CMCC-shiyuan" w:date="2024-04-01T17:15:00Z">
        <w:r w:rsidRPr="00FE4CE0">
          <w:rPr>
            <w:lang w:val="en-US"/>
          </w:rPr>
          <w:delText>fading</w:delText>
        </w:r>
      </w:del>
      <w:ins w:id="72" w:author="CMCC-shiyuan" w:date="2024-04-01T17:15:00Z">
        <w:r w:rsidRPr="00FE4CE0">
          <w:rPr>
            <w:lang w:val="en-US" w:eastAsia="zh-CN"/>
          </w:rPr>
          <w:t>AWGN</w:t>
        </w:r>
      </w:ins>
      <w:r w:rsidRPr="00FE4CE0">
        <w:t xml:space="preserve"> </w:t>
      </w:r>
      <w:del w:id="73" w:author="CMCC-shiyuan" w:date="2024-04-01T17:15:00Z">
        <w:r w:rsidRPr="00FE4CE0">
          <w:delText xml:space="preserve">propagation </w:delText>
        </w:r>
      </w:del>
      <w:r w:rsidRPr="00FE4CE0">
        <w:t xml:space="preserve">conditions in asynchronous cells for Cat-M1 UE in </w:t>
      </w:r>
      <w:proofErr w:type="spellStart"/>
      <w:r w:rsidRPr="00FE4CE0">
        <w:t>CEModeA</w:t>
      </w:r>
      <w:proofErr w:type="spellEnd"/>
    </w:p>
    <w:bookmarkEnd w:id="70"/>
    <w:p w14:paraId="16A03BFA" w14:textId="77777777" w:rsidR="00360268" w:rsidRPr="00FE4CE0" w:rsidRDefault="00360268" w:rsidP="00360268">
      <w:pPr>
        <w:pStyle w:val="Heading5"/>
        <w:rPr>
          <w:snapToGrid w:val="0"/>
        </w:rPr>
      </w:pPr>
      <w:r w:rsidRPr="00FE4CE0">
        <w:rPr>
          <w:snapToGrid w:val="0"/>
        </w:rPr>
        <w:t>A.14.5.1.1.1</w:t>
      </w:r>
      <w:r w:rsidRPr="00FE4CE0">
        <w:rPr>
          <w:snapToGrid w:val="0"/>
        </w:rPr>
        <w:tab/>
        <w:t>Test Purpose and Environment</w:t>
      </w:r>
    </w:p>
    <w:p w14:paraId="1C29A237" w14:textId="77777777" w:rsidR="00360268" w:rsidRPr="00FE4CE0" w:rsidRDefault="00360268" w:rsidP="00360268">
      <w:r w:rsidRPr="00FE4CE0">
        <w:t>The purpose of this test is to verify that the Cat-M1 UE makes correct reporting of an event. This test will partly verify the FDD intra-frequency cell search requirements for Cat-M1 UE in clause 8.13A.2.1.1.1.</w:t>
      </w:r>
    </w:p>
    <w:p w14:paraId="0440DAE5" w14:textId="77777777" w:rsidR="00360268" w:rsidRPr="00FE4CE0" w:rsidRDefault="00360268" w:rsidP="00360268">
      <w:r w:rsidRPr="00FE4CE0">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471A3E89" w14:textId="77777777" w:rsidR="00360268" w:rsidRPr="00FE4CE0" w:rsidRDefault="00360268" w:rsidP="00360268">
      <w:pPr>
        <w:pStyle w:val="TH"/>
      </w:pPr>
      <w:r w:rsidRPr="00FE4CE0">
        <w:t xml:space="preserve">Table A.14.5.1.1.1-1: General test parameters for E-UTRAN FDD-FDD intra-frequency event triggered reporting under </w:t>
      </w:r>
      <w:del w:id="74" w:author="CMCC-shiyuan" w:date="2024-04-01T17:25:00Z">
        <w:r w:rsidRPr="00FE4CE0">
          <w:rPr>
            <w:lang w:val="en-US"/>
          </w:rPr>
          <w:delText>fading propagation</w:delText>
        </w:r>
      </w:del>
      <w:ins w:id="75" w:author="CMCC-shiyuan" w:date="2024-04-01T17:25:00Z">
        <w:r w:rsidRPr="00FE4CE0">
          <w:rPr>
            <w:lang w:val="en-US" w:eastAsia="zh-CN"/>
          </w:rPr>
          <w:t>AWGN</w:t>
        </w:r>
      </w:ins>
      <w:r w:rsidRPr="00FE4CE0">
        <w:t xml:space="preserve"> conditions in asynchronous cells for Cat-M1 UE in </w:t>
      </w:r>
      <w:proofErr w:type="spellStart"/>
      <w:r w:rsidRPr="00FE4CE0">
        <w:t>CEModeA</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360268" w:rsidRPr="00FE4CE0" w14:paraId="35F1967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4DDE2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3C26A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tcBorders>
              <w:top w:val="single" w:sz="4" w:space="0" w:color="auto"/>
              <w:left w:val="single" w:sz="4" w:space="0" w:color="auto"/>
              <w:bottom w:val="single" w:sz="4" w:space="0" w:color="auto"/>
              <w:right w:val="single" w:sz="4" w:space="0" w:color="auto"/>
            </w:tcBorders>
            <w:hideMark/>
          </w:tcPr>
          <w:p w14:paraId="21A3CA3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392130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EDF89B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0271F2B"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E35B5C" w14:textId="77777777" w:rsidR="00360268" w:rsidRPr="00FE4CE0" w:rsidRDefault="00360268">
            <w:pPr>
              <w:keepNext/>
              <w:keepLines/>
              <w:spacing w:after="0"/>
              <w:jc w:val="center"/>
              <w:rPr>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7834AEB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8206C18"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564AFD6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23540" w14:textId="77777777" w:rsidR="00360268" w:rsidRPr="00FE4CE0" w:rsidRDefault="00360268">
            <w:pPr>
              <w:keepNext/>
              <w:keepLines/>
              <w:spacing w:after="0"/>
              <w:rPr>
                <w:rFonts w:ascii="Arial" w:hAnsi="Arial" w:cs="v4.2.0"/>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5FB1ABF1" w14:textId="77777777" w:rsidR="00360268" w:rsidRPr="00FE4CE0" w:rsidRDefault="00360268">
            <w:pPr>
              <w:keepNext/>
              <w:keepLines/>
              <w:spacing w:after="0"/>
              <w:jc w:val="center"/>
              <w:rPr>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3E1E38A2"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286F70E6" w14:textId="77777777" w:rsidR="00360268" w:rsidRPr="00FE4CE0" w:rsidRDefault="00360268">
            <w:pPr>
              <w:keepNext/>
              <w:keepLines/>
              <w:spacing w:after="0"/>
              <w:rPr>
                <w:rFonts w:ascii="Arial" w:hAnsi="Arial" w:cs="Arial"/>
                <w:sz w:val="18"/>
              </w:rPr>
            </w:pPr>
          </w:p>
        </w:tc>
      </w:tr>
      <w:tr w:rsidR="00360268" w:rsidRPr="00FE4CE0" w14:paraId="704C917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5E8F838"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58749F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22D8FD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38F37E99" w14:textId="77777777" w:rsidR="00360268" w:rsidRPr="00FE4CE0" w:rsidRDefault="00360268">
            <w:pPr>
              <w:keepNext/>
              <w:keepLines/>
              <w:spacing w:after="0"/>
              <w:rPr>
                <w:rFonts w:ascii="Arial" w:hAnsi="Arial" w:cs="Arial"/>
                <w:sz w:val="18"/>
              </w:rPr>
            </w:pPr>
          </w:p>
        </w:tc>
      </w:tr>
      <w:tr w:rsidR="00360268" w:rsidRPr="00FE4CE0" w14:paraId="5D104EE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47572E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C6A8C4"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84549A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0527A5CD"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073B9678"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5B12022"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72A951E"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7A74E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3878A415" w14:textId="77777777" w:rsidR="00360268" w:rsidRPr="00FE4CE0" w:rsidRDefault="00360268">
            <w:pPr>
              <w:keepNext/>
              <w:keepLines/>
              <w:spacing w:after="0"/>
              <w:rPr>
                <w:rFonts w:ascii="Arial" w:hAnsi="Arial" w:cs="Arial"/>
                <w:sz w:val="18"/>
              </w:rPr>
            </w:pPr>
          </w:p>
        </w:tc>
      </w:tr>
      <w:tr w:rsidR="00360268" w:rsidRPr="00FE4CE0" w14:paraId="535A0F5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4082F1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90379B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6165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OFF</w:t>
            </w:r>
          </w:p>
        </w:tc>
        <w:tc>
          <w:tcPr>
            <w:tcW w:w="3544" w:type="dxa"/>
            <w:tcBorders>
              <w:top w:val="single" w:sz="4" w:space="0" w:color="auto"/>
              <w:left w:val="single" w:sz="4" w:space="0" w:color="auto"/>
              <w:bottom w:val="single" w:sz="4" w:space="0" w:color="auto"/>
              <w:right w:val="single" w:sz="4" w:space="0" w:color="auto"/>
            </w:tcBorders>
          </w:tcPr>
          <w:p w14:paraId="746EA26C" w14:textId="77777777" w:rsidR="00360268" w:rsidRPr="00FE4CE0" w:rsidRDefault="00360268">
            <w:pPr>
              <w:keepNext/>
              <w:keepLines/>
              <w:spacing w:after="0"/>
              <w:rPr>
                <w:rFonts w:ascii="Arial" w:hAnsi="Arial" w:cs="Arial"/>
                <w:sz w:val="18"/>
              </w:rPr>
            </w:pPr>
          </w:p>
        </w:tc>
      </w:tr>
      <w:tr w:rsidR="00360268" w:rsidRPr="00FE4CE0" w14:paraId="2E1F3E7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410BF54B"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02CE12EB"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36B87E97"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DD29B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5955D0A" w14:textId="77777777" w:rsidR="00360268" w:rsidRPr="00FE4CE0" w:rsidRDefault="00360268">
            <w:pPr>
              <w:keepNext/>
              <w:keepLines/>
              <w:spacing w:after="0"/>
              <w:rPr>
                <w:rFonts w:ascii="Arial" w:hAnsi="Arial" w:cs="Arial"/>
                <w:sz w:val="18"/>
              </w:rPr>
            </w:pPr>
          </w:p>
        </w:tc>
      </w:tr>
      <w:tr w:rsidR="00360268" w:rsidRPr="00FE4CE0" w14:paraId="215F7FC6"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AD5D42"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DFA5FD"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6EF9BD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hideMark/>
          </w:tcPr>
          <w:p w14:paraId="613BA65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4869E413" w14:textId="77777777" w:rsidR="00360268" w:rsidRPr="00FE4CE0" w:rsidRDefault="00360268">
            <w:pPr>
              <w:keepNext/>
              <w:keepLines/>
              <w:spacing w:after="0"/>
              <w:rPr>
                <w:rFonts w:ascii="Arial" w:hAnsi="Arial" w:cs="Arial"/>
                <w:sz w:val="18"/>
              </w:rPr>
            </w:pPr>
          </w:p>
        </w:tc>
      </w:tr>
      <w:tr w:rsidR="00360268" w:rsidRPr="00FE4CE0" w14:paraId="3DCDC283"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B5A4B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E7D2639"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2302A7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D9847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FBCEC9A" w14:textId="77777777" w:rsidR="00360268" w:rsidRPr="00FE4CE0" w:rsidRDefault="00360268">
            <w:pPr>
              <w:keepNext/>
              <w:keepLines/>
              <w:spacing w:after="0"/>
              <w:rPr>
                <w:rFonts w:ascii="Arial" w:hAnsi="Arial" w:cs="Arial"/>
                <w:sz w:val="18"/>
              </w:rPr>
            </w:pPr>
          </w:p>
        </w:tc>
      </w:tr>
      <w:tr w:rsidR="00360268" w:rsidRPr="00FE4CE0" w14:paraId="6785B673"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9ABEB17"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366A07A"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327615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8CDBAD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13A10216"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FB54CA5"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394A1AE0"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F5E16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544" w:type="dxa"/>
            <w:tcBorders>
              <w:top w:val="single" w:sz="4" w:space="0" w:color="auto"/>
              <w:left w:val="single" w:sz="4" w:space="0" w:color="auto"/>
              <w:bottom w:val="single" w:sz="4" w:space="0" w:color="auto"/>
              <w:right w:val="single" w:sz="4" w:space="0" w:color="auto"/>
            </w:tcBorders>
          </w:tcPr>
          <w:p w14:paraId="75D55168" w14:textId="77777777" w:rsidR="00360268" w:rsidRPr="00FE4CE0" w:rsidRDefault="00360268">
            <w:pPr>
              <w:keepNext/>
              <w:keepLines/>
              <w:spacing w:after="0"/>
              <w:rPr>
                <w:rFonts w:ascii="Arial" w:hAnsi="Arial" w:cs="Arial"/>
                <w:sz w:val="18"/>
              </w:rPr>
            </w:pPr>
          </w:p>
        </w:tc>
      </w:tr>
      <w:tr w:rsidR="00360268" w:rsidRPr="00FE4CE0" w14:paraId="6CBA7CCA"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2D9D0D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92DD9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0F0DD1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203D5A36" w14:textId="77777777" w:rsidR="00360268" w:rsidRPr="00FE4CE0" w:rsidRDefault="00360268">
            <w:pPr>
              <w:keepNext/>
              <w:keepLines/>
              <w:spacing w:after="0"/>
              <w:rPr>
                <w:rFonts w:ascii="Arial" w:hAnsi="Arial" w:cs="Arial"/>
                <w:sz w:val="18"/>
              </w:rPr>
            </w:pPr>
          </w:p>
        </w:tc>
      </w:tr>
      <w:tr w:rsidR="00360268" w:rsidRPr="00FE4CE0" w14:paraId="7D34B8B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95253E8"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669D54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5528EC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1DF28DC0" w14:textId="77777777" w:rsidR="00360268" w:rsidRPr="00FE4CE0" w:rsidRDefault="00360268">
            <w:pPr>
              <w:keepNext/>
              <w:keepLines/>
              <w:spacing w:after="0"/>
              <w:rPr>
                <w:rFonts w:ascii="Arial" w:hAnsi="Arial" w:cs="Arial"/>
                <w:sz w:val="18"/>
              </w:rPr>
            </w:pPr>
          </w:p>
        </w:tc>
      </w:tr>
    </w:tbl>
    <w:p w14:paraId="6AA0417D" w14:textId="77777777" w:rsidR="00360268" w:rsidRPr="00FE4CE0" w:rsidRDefault="00360268" w:rsidP="00360268">
      <w:pPr>
        <w:rPr>
          <w:rFonts w:eastAsiaTheme="minorEastAsia"/>
        </w:rPr>
      </w:pPr>
    </w:p>
    <w:p w14:paraId="20FD4AFA" w14:textId="77777777" w:rsidR="00360268" w:rsidRPr="00FE4CE0" w:rsidRDefault="00360268" w:rsidP="00360268">
      <w:pPr>
        <w:pStyle w:val="TH"/>
      </w:pPr>
      <w:r w:rsidRPr="00FE4CE0">
        <w:t xml:space="preserve">Table A.14.5.1.1.1-2: Cell specific test parameters for E-UTRAN FDD-FDD intra-frequency event triggered reporting under </w:t>
      </w:r>
      <w:del w:id="76" w:author="CMCC-shiyuan" w:date="2024-04-01T17:25:00Z">
        <w:r w:rsidRPr="00FE4CE0">
          <w:rPr>
            <w:lang w:val="en-US"/>
          </w:rPr>
          <w:delText>fading propagation</w:delText>
        </w:r>
      </w:del>
      <w:ins w:id="77" w:author="CMCC-shiyuan" w:date="2024-04-01T17:25:00Z">
        <w:r w:rsidRPr="00FE4CE0">
          <w:rPr>
            <w:lang w:val="en-US" w:eastAsia="zh-CN"/>
          </w:rPr>
          <w:t>AWGN</w:t>
        </w:r>
      </w:ins>
      <w:r w:rsidRPr="00FE4CE0">
        <w:t xml:space="preserve"> conditions in asynchronous cells for Cat-M1 UE in </w:t>
      </w:r>
      <w:proofErr w:type="spellStart"/>
      <w:r w:rsidRPr="00FE4CE0">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13FCB975"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3032283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3EC10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758099C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6197B4B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69E1305C"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638356"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25F2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72F9E82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784C4A2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1C6A61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CDEC96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57D41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F091F3F"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1C00AE52"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612C522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57FF724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0706C38" w14:textId="77777777" w:rsidR="00360268" w:rsidRPr="00FE4CE0" w:rsidRDefault="00360268">
            <w:pPr>
              <w:keepNext/>
              <w:keepLines/>
              <w:spacing w:after="0"/>
              <w:rPr>
                <w:rFonts w:ascii="Arial" w:hAnsi="Arial" w:cs="Arial"/>
                <w:sz w:val="18"/>
              </w:rPr>
            </w:pPr>
            <w:proofErr w:type="spellStart"/>
            <w:r w:rsidRPr="00FE4CE0">
              <w:rPr>
                <w:rFonts w:ascii="Arial" w:hAnsi="Arial" w:cs="Arial"/>
                <w:bCs/>
                <w:sz w:val="18"/>
              </w:rPr>
              <w:t>BW</w:t>
            </w:r>
            <w:r w:rsidRPr="00FE4CE0">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F46F8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36801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CFF1CE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D0D9B9"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03D81A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2A479E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AE470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08C7331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6D2B105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04517C"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3AB6E926"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161B2E4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BC9FFC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F6552E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223C2A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1E7C99"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349ECCD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B24B34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9FEE24B"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6AABFEC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9455565"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3EA00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73176059" w14:textId="77777777" w:rsidR="00360268" w:rsidRPr="00FE4CE0" w:rsidRDefault="00360268">
            <w:pPr>
              <w:keepNext/>
              <w:keepLines/>
              <w:spacing w:after="0"/>
              <w:jc w:val="center"/>
              <w:rPr>
                <w:rFonts w:ascii="Arial" w:hAnsi="Arial" w:cs="Arial"/>
                <w:sz w:val="18"/>
              </w:rPr>
            </w:pPr>
          </w:p>
          <w:p w14:paraId="62D827D9" w14:textId="77777777" w:rsidR="00360268" w:rsidRPr="00FE4CE0" w:rsidRDefault="00360268">
            <w:pPr>
              <w:keepNext/>
              <w:keepLines/>
              <w:spacing w:after="0"/>
              <w:jc w:val="center"/>
              <w:rPr>
                <w:rFonts w:ascii="Arial" w:hAnsi="Arial" w:cs="Arial"/>
                <w:sz w:val="18"/>
              </w:rPr>
            </w:pPr>
          </w:p>
          <w:p w14:paraId="197D90DE" w14:textId="77777777" w:rsidR="00360268" w:rsidRPr="00FE4CE0" w:rsidRDefault="00360268">
            <w:pPr>
              <w:keepNext/>
              <w:keepLines/>
              <w:spacing w:after="0"/>
              <w:jc w:val="center"/>
              <w:rPr>
                <w:rFonts w:ascii="Arial" w:hAnsi="Arial" w:cs="Arial"/>
                <w:sz w:val="18"/>
              </w:rPr>
            </w:pPr>
          </w:p>
          <w:p w14:paraId="012B50BF" w14:textId="77777777" w:rsidR="00360268" w:rsidRPr="00FE4CE0" w:rsidRDefault="00360268">
            <w:pPr>
              <w:keepNext/>
              <w:keepLines/>
              <w:spacing w:after="0"/>
              <w:jc w:val="center"/>
              <w:rPr>
                <w:rFonts w:ascii="Arial" w:hAnsi="Arial" w:cs="Arial"/>
                <w:sz w:val="18"/>
              </w:rPr>
            </w:pPr>
          </w:p>
          <w:p w14:paraId="75C5566C" w14:textId="77777777" w:rsidR="00360268" w:rsidRPr="00FE4CE0" w:rsidRDefault="00360268">
            <w:pPr>
              <w:keepNext/>
              <w:keepLines/>
              <w:spacing w:after="0"/>
              <w:jc w:val="center"/>
              <w:rPr>
                <w:rFonts w:ascii="Arial" w:hAnsi="Arial" w:cs="Arial"/>
                <w:sz w:val="18"/>
              </w:rPr>
            </w:pPr>
          </w:p>
          <w:p w14:paraId="2E915F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1A06B716" w14:textId="77777777" w:rsidR="00360268" w:rsidRPr="00FE4CE0" w:rsidRDefault="00360268">
            <w:pPr>
              <w:keepNext/>
              <w:keepLines/>
              <w:spacing w:after="0"/>
              <w:jc w:val="center"/>
              <w:rPr>
                <w:rFonts w:ascii="Arial" w:hAnsi="Arial" w:cs="Arial"/>
                <w:sz w:val="18"/>
              </w:rPr>
            </w:pPr>
          </w:p>
          <w:p w14:paraId="0EAA7C58" w14:textId="77777777" w:rsidR="00360268" w:rsidRPr="00FE4CE0" w:rsidRDefault="00360268">
            <w:pPr>
              <w:keepNext/>
              <w:keepLines/>
              <w:spacing w:after="0"/>
              <w:jc w:val="center"/>
              <w:rPr>
                <w:rFonts w:ascii="Arial" w:hAnsi="Arial" w:cs="Arial"/>
                <w:sz w:val="18"/>
              </w:rPr>
            </w:pPr>
          </w:p>
          <w:p w14:paraId="3D70FC08" w14:textId="77777777" w:rsidR="00360268" w:rsidRPr="00FE4CE0" w:rsidRDefault="00360268">
            <w:pPr>
              <w:keepNext/>
              <w:keepLines/>
              <w:spacing w:after="0"/>
              <w:jc w:val="center"/>
              <w:rPr>
                <w:rFonts w:ascii="Arial" w:hAnsi="Arial" w:cs="Arial"/>
                <w:sz w:val="18"/>
              </w:rPr>
            </w:pPr>
          </w:p>
          <w:p w14:paraId="3281A45C" w14:textId="77777777" w:rsidR="00360268" w:rsidRPr="00FE4CE0" w:rsidRDefault="00360268">
            <w:pPr>
              <w:keepNext/>
              <w:keepLines/>
              <w:spacing w:after="0"/>
              <w:jc w:val="center"/>
              <w:rPr>
                <w:rFonts w:ascii="Arial" w:hAnsi="Arial" w:cs="Arial"/>
                <w:sz w:val="18"/>
              </w:rPr>
            </w:pPr>
          </w:p>
          <w:p w14:paraId="328B3504" w14:textId="77777777" w:rsidR="00360268" w:rsidRPr="00FE4CE0" w:rsidRDefault="00360268">
            <w:pPr>
              <w:keepNext/>
              <w:keepLines/>
              <w:spacing w:after="0"/>
              <w:jc w:val="center"/>
              <w:rPr>
                <w:rFonts w:ascii="Arial" w:hAnsi="Arial" w:cs="Arial"/>
                <w:sz w:val="18"/>
              </w:rPr>
            </w:pPr>
          </w:p>
          <w:p w14:paraId="217D9AE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06131F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5941D3"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723F245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B617AD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5B25927" w14:textId="77777777" w:rsidR="00360268" w:rsidRPr="00FE4CE0" w:rsidRDefault="00360268">
            <w:pPr>
              <w:spacing w:after="0"/>
              <w:rPr>
                <w:rFonts w:ascii="Arial" w:eastAsiaTheme="minorEastAsia" w:hAnsi="Arial" w:cs="Arial"/>
                <w:sz w:val="18"/>
              </w:rPr>
            </w:pPr>
          </w:p>
        </w:tc>
      </w:tr>
      <w:tr w:rsidR="00360268" w:rsidRPr="00FE4CE0" w14:paraId="5CE7978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6A3FF80"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7C8D8C0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D4170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27F68E3" w14:textId="77777777" w:rsidR="00360268" w:rsidRPr="00FE4CE0" w:rsidRDefault="00360268">
            <w:pPr>
              <w:spacing w:after="0"/>
              <w:rPr>
                <w:rFonts w:ascii="Arial" w:eastAsiaTheme="minorEastAsia" w:hAnsi="Arial" w:cs="Arial"/>
                <w:sz w:val="18"/>
              </w:rPr>
            </w:pPr>
          </w:p>
        </w:tc>
      </w:tr>
      <w:tr w:rsidR="00360268" w:rsidRPr="00FE4CE0" w14:paraId="1E44B6A6"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3BAD897C"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0B803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130B32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6BAAF" w14:textId="77777777" w:rsidR="00360268" w:rsidRPr="00FE4CE0" w:rsidRDefault="00360268">
            <w:pPr>
              <w:spacing w:after="0"/>
              <w:rPr>
                <w:rFonts w:ascii="Arial" w:eastAsiaTheme="minorEastAsia" w:hAnsi="Arial" w:cs="Arial"/>
                <w:sz w:val="18"/>
              </w:rPr>
            </w:pPr>
          </w:p>
        </w:tc>
      </w:tr>
      <w:tr w:rsidR="00360268" w:rsidRPr="00FE4CE0" w14:paraId="304F0C9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1FC76F"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5732D1F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3AD554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BAE7F1B" w14:textId="77777777" w:rsidR="00360268" w:rsidRPr="00FE4CE0" w:rsidRDefault="00360268">
            <w:pPr>
              <w:spacing w:after="0"/>
              <w:rPr>
                <w:rFonts w:ascii="Arial" w:eastAsiaTheme="minorEastAsia" w:hAnsi="Arial" w:cs="Arial"/>
                <w:sz w:val="18"/>
              </w:rPr>
            </w:pPr>
          </w:p>
        </w:tc>
      </w:tr>
      <w:tr w:rsidR="00360268" w:rsidRPr="00FE4CE0" w14:paraId="24E0B8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A3F31F"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23B2D16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E18B19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461BEC7" w14:textId="77777777" w:rsidR="00360268" w:rsidRPr="00FE4CE0" w:rsidRDefault="00360268">
            <w:pPr>
              <w:spacing w:after="0"/>
              <w:rPr>
                <w:rFonts w:ascii="Arial" w:eastAsiaTheme="minorEastAsia" w:hAnsi="Arial" w:cs="Arial"/>
                <w:sz w:val="18"/>
              </w:rPr>
            </w:pPr>
          </w:p>
        </w:tc>
      </w:tr>
      <w:tr w:rsidR="00360268" w:rsidRPr="00FE4CE0" w14:paraId="1C74D64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C1B88A4"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2755E9F3"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5FCD81C"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FFB72ED" w14:textId="77777777" w:rsidR="00360268" w:rsidRPr="00FE4CE0" w:rsidRDefault="00360268">
            <w:pPr>
              <w:spacing w:after="0"/>
              <w:rPr>
                <w:rFonts w:ascii="Arial" w:eastAsiaTheme="minorEastAsia" w:hAnsi="Arial" w:cs="Arial"/>
                <w:sz w:val="18"/>
              </w:rPr>
            </w:pPr>
          </w:p>
        </w:tc>
      </w:tr>
      <w:tr w:rsidR="00360268" w:rsidRPr="00FE4CE0" w14:paraId="5EFAE80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94C1B4F"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07C0792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DF54DC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6B66985" w14:textId="77777777" w:rsidR="00360268" w:rsidRPr="00FE4CE0" w:rsidRDefault="00360268">
            <w:pPr>
              <w:spacing w:after="0"/>
              <w:rPr>
                <w:rFonts w:ascii="Arial" w:eastAsiaTheme="minorEastAsia" w:hAnsi="Arial" w:cs="Arial"/>
                <w:sz w:val="18"/>
              </w:rPr>
            </w:pPr>
          </w:p>
        </w:tc>
      </w:tr>
      <w:tr w:rsidR="00360268" w:rsidRPr="00FE4CE0" w14:paraId="2FD91D66"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AA571F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181328B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0DCF9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E1CF43" w14:textId="77777777" w:rsidR="00360268" w:rsidRPr="00FE4CE0" w:rsidRDefault="00360268">
            <w:pPr>
              <w:spacing w:after="0"/>
              <w:rPr>
                <w:rFonts w:ascii="Arial" w:eastAsiaTheme="minorEastAsia" w:hAnsi="Arial" w:cs="Arial"/>
                <w:sz w:val="18"/>
              </w:rPr>
            </w:pPr>
          </w:p>
        </w:tc>
      </w:tr>
      <w:tr w:rsidR="00360268" w:rsidRPr="00FE4CE0" w14:paraId="7EC7E3D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9A6A6"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1F8B0A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42EA05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BC990E0" w14:textId="77777777" w:rsidR="00360268" w:rsidRPr="00FE4CE0" w:rsidRDefault="00360268">
            <w:pPr>
              <w:spacing w:after="0"/>
              <w:rPr>
                <w:rFonts w:ascii="Arial" w:eastAsiaTheme="minorEastAsia" w:hAnsi="Arial" w:cs="Arial"/>
                <w:sz w:val="18"/>
              </w:rPr>
            </w:pPr>
          </w:p>
        </w:tc>
      </w:tr>
      <w:tr w:rsidR="00360268" w:rsidRPr="00FE4CE0" w14:paraId="729179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57BF8A2"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FFE36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686F3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31FBB1" w14:textId="77777777" w:rsidR="00360268" w:rsidRPr="00FE4CE0" w:rsidRDefault="00360268">
            <w:pPr>
              <w:spacing w:after="0"/>
              <w:rPr>
                <w:rFonts w:ascii="Arial" w:eastAsiaTheme="minorEastAsia" w:hAnsi="Arial" w:cs="Arial"/>
                <w:sz w:val="18"/>
              </w:rPr>
            </w:pPr>
          </w:p>
        </w:tc>
      </w:tr>
      <w:tr w:rsidR="00360268" w:rsidRPr="00FE4CE0" w14:paraId="2B27BD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51F9EE9B"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OCNG_RA</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7C43A15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992BD63"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D784CD1" w14:textId="77777777" w:rsidR="00360268" w:rsidRPr="00FE4CE0" w:rsidRDefault="00360268">
            <w:pPr>
              <w:spacing w:after="0"/>
              <w:rPr>
                <w:rFonts w:ascii="Arial" w:eastAsiaTheme="minorEastAsia" w:hAnsi="Arial" w:cs="Arial"/>
                <w:sz w:val="18"/>
              </w:rPr>
            </w:pPr>
          </w:p>
        </w:tc>
      </w:tr>
      <w:tr w:rsidR="00360268" w:rsidRPr="00FE4CE0" w14:paraId="32C8FBA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E922E1C"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OCNG_RB</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38FFC72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78915D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117A2AF" w14:textId="77777777" w:rsidR="00360268" w:rsidRPr="00FE4CE0" w:rsidRDefault="00360268">
            <w:pPr>
              <w:spacing w:after="0"/>
              <w:rPr>
                <w:rFonts w:ascii="Arial" w:eastAsiaTheme="minorEastAsia" w:hAnsi="Arial" w:cs="Arial"/>
                <w:sz w:val="18"/>
              </w:rPr>
            </w:pPr>
          </w:p>
        </w:tc>
      </w:tr>
      <w:tr w:rsidR="00360268" w:rsidRPr="00FE4CE0" w14:paraId="2ECFF08D"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636AF4AE"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4A91A86B">
                <v:shape id="_x0000_i1031" type="#_x0000_t75" style="width:21.8pt;height:21.8pt" o:ole="">
                  <v:imagedata r:id="rId25" o:title=""/>
                </v:shape>
                <o:OLEObject Type="Embed" ProgID="Equation.3" ShapeID="_x0000_i1031" DrawAspect="Content" ObjectID="_1777101223" r:id="rId26"/>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939AE3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5244" w:type="dxa"/>
            <w:gridSpan w:val="4"/>
            <w:tcBorders>
              <w:top w:val="single" w:sz="4" w:space="0" w:color="auto"/>
              <w:left w:val="single" w:sz="4" w:space="0" w:color="auto"/>
              <w:bottom w:val="single" w:sz="4" w:space="0" w:color="auto"/>
              <w:right w:val="single" w:sz="4" w:space="0" w:color="auto"/>
            </w:tcBorders>
            <w:hideMark/>
          </w:tcPr>
          <w:p w14:paraId="54DC9F1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4A694F6"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A4C17BA"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50F6F520">
                <v:shape id="_x0000_i1032" type="#_x0000_t75" style="width:36.55pt;height:21.8pt" o:ole="">
                  <v:imagedata r:id="rId27" o:title=""/>
                </v:shape>
                <o:OLEObject Type="Embed" ProgID="Equation.3" ShapeID="_x0000_i1032" DrawAspect="Content" ObjectID="_1777101224" r:id="rId28"/>
              </w:object>
            </w:r>
          </w:p>
        </w:tc>
        <w:tc>
          <w:tcPr>
            <w:tcW w:w="1276" w:type="dxa"/>
            <w:tcBorders>
              <w:top w:val="single" w:sz="4" w:space="0" w:color="auto"/>
              <w:left w:val="single" w:sz="4" w:space="0" w:color="auto"/>
              <w:bottom w:val="single" w:sz="4" w:space="0" w:color="auto"/>
              <w:right w:val="single" w:sz="4" w:space="0" w:color="auto"/>
            </w:tcBorders>
            <w:hideMark/>
          </w:tcPr>
          <w:p w14:paraId="543737D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56674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2695BE9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59BDD9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35024F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537F276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55AD5F8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2D26A7D0">
                <v:shape id="_x0000_i1033" type="#_x0000_t75" style="width:28.9pt;height:21.8pt" o:ole="">
                  <v:imagedata r:id="rId19" o:title=""/>
                </v:shape>
                <o:OLEObject Type="Embed" ProgID="Equation.3" ShapeID="_x0000_i1033" DrawAspect="Content" ObjectID="_1777101225" r:id="rId29"/>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737C1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310CC8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528170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4AD1C8C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D11809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945EF1A"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50186321"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29FBD5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303A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632D74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577ACAF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1CC83FD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4F7D435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AF283A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4B245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61DA48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5A3D077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72550E5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41407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3070DB3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8CDC43"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DEABBA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512DA9D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5FD8A0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4A364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5B644325"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6A75E7C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97126A"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62AA5E3F"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EE8CE6" w14:textId="77777777" w:rsidR="00360268" w:rsidRPr="00FE4CE0" w:rsidRDefault="00360268">
            <w:pPr>
              <w:keepNext/>
              <w:keepLines/>
              <w:spacing w:after="0"/>
              <w:jc w:val="center"/>
              <w:rPr>
                <w:rFonts w:ascii="Arial" w:hAnsi="Arial" w:cs="Arial"/>
                <w:sz w:val="18"/>
                <w:lang w:val="en-US" w:eastAsia="zh-CN"/>
              </w:rPr>
            </w:pPr>
            <w:del w:id="78" w:author="CMCC-shiyuan" w:date="2024-04-01T17:08:00Z">
              <w:r w:rsidRPr="00FE4CE0">
                <w:rPr>
                  <w:rFonts w:ascii="Arial" w:hAnsi="Arial" w:cs="v4.2.0"/>
                  <w:sz w:val="18"/>
                  <w:lang w:val="en-US"/>
                </w:rPr>
                <w:delText>ETU30</w:delText>
              </w:r>
            </w:del>
            <w:ins w:id="79" w:author="CMCC-shiyuan" w:date="2024-04-01T17:08:00Z">
              <w:r w:rsidRPr="00FE4CE0">
                <w:rPr>
                  <w:rFonts w:ascii="Arial" w:hAnsi="Arial" w:cs="v4.2.0"/>
                  <w:sz w:val="18"/>
                  <w:lang w:val="en-US" w:eastAsia="zh-CN"/>
                </w:rPr>
                <w:t>AWGN</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A0309E" w14:textId="77777777" w:rsidR="00360268" w:rsidRPr="00FE4CE0" w:rsidRDefault="00360268">
            <w:pPr>
              <w:keepNext/>
              <w:keepLines/>
              <w:spacing w:after="0"/>
              <w:jc w:val="center"/>
              <w:rPr>
                <w:rFonts w:ascii="Arial" w:hAnsi="Arial" w:cs="Arial"/>
                <w:sz w:val="18"/>
                <w:lang w:val="en-US" w:eastAsia="zh-CN"/>
              </w:rPr>
            </w:pPr>
            <w:del w:id="80" w:author="CMCC-shiyuan" w:date="2024-04-01T17:08:00Z">
              <w:r w:rsidRPr="00FE4CE0">
                <w:rPr>
                  <w:rFonts w:ascii="Arial" w:hAnsi="Arial" w:cs="v4.2.0"/>
                  <w:sz w:val="18"/>
                  <w:lang w:val="en-US"/>
                </w:rPr>
                <w:delText>ETU30</w:delText>
              </w:r>
            </w:del>
            <w:ins w:id="81" w:author="CMCC-shiyuan" w:date="2024-04-01T17:08:00Z">
              <w:r w:rsidRPr="00FE4CE0">
                <w:rPr>
                  <w:rFonts w:ascii="Arial" w:hAnsi="Arial" w:cs="v4.2.0"/>
                  <w:sz w:val="18"/>
                  <w:lang w:val="en-US" w:eastAsia="zh-CN"/>
                </w:rPr>
                <w:t>AWGN</w:t>
              </w:r>
            </w:ins>
          </w:p>
        </w:tc>
      </w:tr>
      <w:tr w:rsidR="00360268" w:rsidRPr="00FE4CE0" w14:paraId="54548D7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84A8B7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6ED57F4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F812E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69CF64A2"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2C4894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C4F12A"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0064C2A9"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ms</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348C7E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D1415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A396D80"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58D397D3"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48745F7B"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proofErr w:type="spellStart"/>
            <w:r w:rsidRPr="00FE4CE0">
              <w:rPr>
                <w:rFonts w:cs="v4.2.0"/>
              </w:rPr>
              <w:t>N</w:t>
            </w:r>
            <w:r w:rsidRPr="00FE4CE0">
              <w:rPr>
                <w:rFonts w:cs="v4.2.0"/>
                <w:vertAlign w:val="subscript"/>
              </w:rPr>
              <w:t>oc</w:t>
            </w:r>
            <w:proofErr w:type="spellEnd"/>
            <w:r w:rsidRPr="00FE4CE0">
              <w:rPr>
                <w:rFonts w:cs="v4.2.0"/>
              </w:rPr>
              <w:t xml:space="preserve"> </w:t>
            </w:r>
            <w:r w:rsidRPr="00FE4CE0">
              <w:t>to be fulfilled.</w:t>
            </w:r>
          </w:p>
          <w:p w14:paraId="337FC5C1" w14:textId="77777777" w:rsidR="00360268" w:rsidRPr="00FE4CE0" w:rsidRDefault="00360268">
            <w:pPr>
              <w:pStyle w:val="TAN"/>
            </w:pPr>
            <w:r w:rsidRPr="00FE4CE0">
              <w:t>Note 3:</w:t>
            </w:r>
            <w:r w:rsidRPr="00FE4CE0">
              <w:tab/>
              <w:t>Es/</w:t>
            </w:r>
            <w:proofErr w:type="spellStart"/>
            <w:r w:rsidRPr="00FE4CE0">
              <w:t>Iot</w:t>
            </w:r>
            <w:proofErr w:type="spellEnd"/>
            <w:r w:rsidRPr="00FE4CE0">
              <w:t>, RSRP, SCH_RP and Io have been derived from other parameters for information purposes. They are not settable parameters themselves.</w:t>
            </w:r>
          </w:p>
          <w:p w14:paraId="47D24F4F"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82AC59B" w14:textId="77777777" w:rsidR="00360268" w:rsidRPr="00FE4CE0" w:rsidRDefault="00360268" w:rsidP="00360268">
      <w:pPr>
        <w:rPr>
          <w:rFonts w:eastAsiaTheme="minorEastAsia"/>
          <w:snapToGrid w:val="0"/>
        </w:rPr>
      </w:pPr>
    </w:p>
    <w:p w14:paraId="5BEB99AF" w14:textId="77777777" w:rsidR="00360268" w:rsidRPr="00FE4CE0" w:rsidRDefault="00360268" w:rsidP="00360268">
      <w:pPr>
        <w:pStyle w:val="Heading5"/>
        <w:rPr>
          <w:snapToGrid w:val="0"/>
        </w:rPr>
      </w:pPr>
      <w:r w:rsidRPr="00FE4CE0">
        <w:rPr>
          <w:snapToGrid w:val="0"/>
        </w:rPr>
        <w:t>A.14.5.1.1.2</w:t>
      </w:r>
      <w:r w:rsidRPr="00FE4CE0">
        <w:rPr>
          <w:snapToGrid w:val="0"/>
        </w:rPr>
        <w:tab/>
        <w:t>Test Requirements</w:t>
      </w:r>
    </w:p>
    <w:p w14:paraId="7873A843" w14:textId="77777777" w:rsidR="00360268" w:rsidRPr="00FE4CE0" w:rsidRDefault="00360268" w:rsidP="00360268">
      <w:r w:rsidRPr="00FE4CE0">
        <w:t>The UE shall send one Event A3 triggered measurement report, with a measurement reporting delay less than 2.88s from the beginning of time period T2.</w:t>
      </w:r>
    </w:p>
    <w:p w14:paraId="080AFC71" w14:textId="77777777" w:rsidR="00360268" w:rsidRPr="00FE4CE0" w:rsidRDefault="00360268" w:rsidP="00360268">
      <w:r w:rsidRPr="00FE4CE0">
        <w:t>The UE shall not send event triggered measurement reports, as long as the reporting criteria are not fulfilled.</w:t>
      </w:r>
    </w:p>
    <w:p w14:paraId="28833652" w14:textId="77777777" w:rsidR="00360268" w:rsidRPr="00FE4CE0" w:rsidRDefault="00360268" w:rsidP="00360268">
      <w:r w:rsidRPr="00FE4CE0">
        <w:t>The rate of correct events observed during repeated tests shall be at least 90%.</w:t>
      </w:r>
    </w:p>
    <w:p w14:paraId="4CC7B544" w14:textId="77777777" w:rsidR="00360268" w:rsidRPr="00FE4CE0" w:rsidRDefault="00360268" w:rsidP="00360268">
      <w:pPr>
        <w:pStyle w:val="NO"/>
      </w:pPr>
      <w:r w:rsidRPr="00FE4CE0">
        <w:t>NOTE:</w:t>
      </w:r>
      <w:r w:rsidRPr="00FE4CE0">
        <w:tab/>
        <w:t>The actual overall delays measured in the test may be up to 2xTTI</w:t>
      </w:r>
      <w:r w:rsidRPr="00FE4CE0">
        <w:rPr>
          <w:vertAlign w:val="subscript"/>
        </w:rPr>
        <w:t>DCCH</w:t>
      </w:r>
      <w:r w:rsidRPr="00FE4CE0">
        <w:t xml:space="preserve"> higher than the measurement reporting delays above because of TTI insertion uncertainty of the measurement report in DCCH.</w:t>
      </w:r>
    </w:p>
    <w:p w14:paraId="2481C480" w14:textId="77777777" w:rsidR="00360268" w:rsidRPr="00FE4CE0" w:rsidRDefault="00360268" w:rsidP="00360268">
      <w:pPr>
        <w:rPr>
          <w:vertAlign w:val="subscript"/>
        </w:rPr>
      </w:pPr>
    </w:p>
    <w:p w14:paraId="215C3154" w14:textId="77777777" w:rsidR="00360268" w:rsidRPr="00FE4CE0" w:rsidRDefault="00360268" w:rsidP="00360268">
      <w:pPr>
        <w:pStyle w:val="Heading4"/>
      </w:pPr>
      <w:r w:rsidRPr="00FE4CE0">
        <w:lastRenderedPageBreak/>
        <w:t>A.14.5.1.2</w:t>
      </w:r>
      <w:r w:rsidRPr="00FE4CE0">
        <w:tab/>
        <w:t xml:space="preserve">E-UTRAN FDD-FDD intra-frequency event triggered reporting under </w:t>
      </w:r>
      <w:del w:id="82" w:author="CMCC-shiyuan" w:date="2024-04-01T17:58:00Z">
        <w:r w:rsidRPr="00FE4CE0">
          <w:rPr>
            <w:lang w:val="en-US"/>
          </w:rPr>
          <w:delText>fading propagation</w:delText>
        </w:r>
      </w:del>
      <w:ins w:id="83" w:author="CMCC-shiyuan" w:date="2024-04-01T17:58:00Z">
        <w:r w:rsidRPr="00FE4CE0">
          <w:rPr>
            <w:lang w:val="en-US" w:eastAsia="zh-CN"/>
          </w:rPr>
          <w:t>AWGN</w:t>
        </w:r>
      </w:ins>
      <w:r w:rsidRPr="00FE4CE0">
        <w:rPr>
          <w:lang w:val="en-US"/>
        </w:rPr>
        <w:t xml:space="preserve"> conditions</w:t>
      </w:r>
      <w:r w:rsidRPr="00FE4CE0">
        <w:t xml:space="preserve"> in synchronous cells for Cat-M1 UE in </w:t>
      </w:r>
      <w:proofErr w:type="spellStart"/>
      <w:r w:rsidRPr="00FE4CE0">
        <w:t>CEModeA</w:t>
      </w:r>
      <w:proofErr w:type="spellEnd"/>
      <w:r w:rsidRPr="00FE4CE0">
        <w:t xml:space="preserve"> in DRX</w:t>
      </w:r>
    </w:p>
    <w:p w14:paraId="68DD1A49" w14:textId="77777777" w:rsidR="00360268" w:rsidRPr="00FE4CE0" w:rsidRDefault="00360268" w:rsidP="00360268">
      <w:pPr>
        <w:pStyle w:val="Heading5"/>
        <w:rPr>
          <w:snapToGrid w:val="0"/>
        </w:rPr>
      </w:pPr>
      <w:r w:rsidRPr="00FE4CE0">
        <w:rPr>
          <w:snapToGrid w:val="0"/>
        </w:rPr>
        <w:t>A.14.5.1.2.1</w:t>
      </w:r>
      <w:r w:rsidRPr="00FE4CE0">
        <w:rPr>
          <w:snapToGrid w:val="0"/>
        </w:rPr>
        <w:tab/>
        <w:t>Test Purpose and Environment</w:t>
      </w:r>
    </w:p>
    <w:p w14:paraId="05465A42" w14:textId="77777777" w:rsidR="00360268" w:rsidRPr="00FE4CE0" w:rsidRDefault="00360268" w:rsidP="00360268">
      <w:r w:rsidRPr="00FE4CE0">
        <w:t>The purpose of the two tests is to verify that the Cat-M1 UE makes correct reporting of an event in DRX. The tests will partly verify the FDD intra-frequency cell search in DRX requirements in clause 8.13A.2.1.1.2.</w:t>
      </w:r>
    </w:p>
    <w:p w14:paraId="7701537D" w14:textId="77777777" w:rsidR="00360268" w:rsidRPr="00FE4CE0" w:rsidRDefault="00360268" w:rsidP="00360268">
      <w:r w:rsidRPr="00FE4CE0">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08ECE77D" w14:textId="77777777" w:rsidR="00360268" w:rsidRPr="00FE4CE0" w:rsidRDefault="00360268" w:rsidP="00360268">
      <w:r w:rsidRPr="00FE4CE0">
        <w:t xml:space="preserve">In Test 1 UE needs to be provided at least once every 500ms with new Timing Advance Command MAC control element to restart the Time alignment timer to keep UE uplink time alignment. </w:t>
      </w:r>
      <w:proofErr w:type="spellStart"/>
      <w:r w:rsidRPr="00FE4CE0">
        <w:t>Fur</w:t>
      </w:r>
      <w:del w:id="84" w:author="CMCC-shiyuan" w:date="2024-04-01T17:58:00Z">
        <w:r w:rsidRPr="00FE4CE0">
          <w:delText>h</w:delText>
        </w:r>
      </w:del>
      <w:r w:rsidRPr="00FE4CE0">
        <w:t>t</w:t>
      </w:r>
      <w:proofErr w:type="spellEnd"/>
      <w:ins w:id="85" w:author="CMCC-shiyuan" w:date="2024-04-01T17:59:00Z">
        <w:r w:rsidRPr="00FE4CE0">
          <w:rPr>
            <w:lang w:val="en-US" w:eastAsia="zh-CN"/>
          </w:rPr>
          <w:t>h</w:t>
        </w:r>
      </w:ins>
      <w:proofErr w:type="spellStart"/>
      <w:r w:rsidRPr="00FE4CE0">
        <w:t>ermore</w:t>
      </w:r>
      <w:proofErr w:type="spellEnd"/>
      <w:r w:rsidRPr="00FE4CE0">
        <w:t xml:space="preserve"> UE is allocated with PUSCH resource at every DRX cycle.</w:t>
      </w:r>
    </w:p>
    <w:p w14:paraId="03794A4E" w14:textId="77777777" w:rsidR="00360268" w:rsidRPr="00FE4CE0" w:rsidRDefault="00360268" w:rsidP="00360268">
      <w:r w:rsidRPr="00FE4CE0">
        <w:t xml:space="preserve">In Test 2 the uplink time </w:t>
      </w:r>
      <w:proofErr w:type="spellStart"/>
      <w:r w:rsidRPr="00FE4CE0">
        <w:t>alig</w:t>
      </w:r>
      <w:proofErr w:type="spellEnd"/>
      <w:ins w:id="86" w:author="CMCC-shiyuan" w:date="2024-04-01T17:26:00Z">
        <w:r w:rsidRPr="00FE4CE0">
          <w:rPr>
            <w:lang w:val="en-US" w:eastAsia="zh-CN"/>
          </w:rPr>
          <w:t>n</w:t>
        </w:r>
      </w:ins>
      <w:proofErr w:type="spellStart"/>
      <w:r w:rsidRPr="00FE4CE0">
        <w:t>ment</w:t>
      </w:r>
      <w:proofErr w:type="spellEnd"/>
      <w:r w:rsidRPr="00FE4CE0">
        <w:t xml:space="preserve"> is not maintained and UE needs to use RACH to obtain UL allocation for measurement reporting.</w:t>
      </w:r>
    </w:p>
    <w:p w14:paraId="5F244609" w14:textId="77777777" w:rsidR="00360268" w:rsidRPr="00FE4CE0" w:rsidRDefault="00360268" w:rsidP="00360268">
      <w:pPr>
        <w:pStyle w:val="TH"/>
      </w:pPr>
      <w:r w:rsidRPr="00FE4CE0">
        <w:t xml:space="preserve">Table A.14.5.1.2.1-1: General test parameters for E-UTRAN FDD-FDD intra-frequency event triggered reporting under </w:t>
      </w:r>
      <w:ins w:id="87" w:author="CMCC-shiyuan" w:date="2024-04-01T17:26:00Z">
        <w:r w:rsidRPr="00FE4CE0">
          <w:rPr>
            <w:lang w:val="en-US" w:eastAsia="zh-CN"/>
          </w:rPr>
          <w:t>AWGN</w:t>
        </w:r>
      </w:ins>
      <w:del w:id="88" w:author="CMCC-shiyuan" w:date="2024-04-01T17:26:00Z">
        <w:r w:rsidRPr="00FE4CE0">
          <w:delText>fading propagation</w:delText>
        </w:r>
      </w:del>
      <w:r w:rsidRPr="00FE4CE0">
        <w:t xml:space="preserve"> conditions in synchronous cells for Cat-M1 UE when DRX is used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360268" w:rsidRPr="00FE4CE0" w14:paraId="31C81F4A" w14:textId="77777777" w:rsidTr="00360268">
        <w:trPr>
          <w:cantSplit/>
          <w:trHeight w:val="66"/>
          <w:jc w:val="center"/>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0D9FADD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D2AD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gridSpan w:val="2"/>
            <w:tcBorders>
              <w:top w:val="single" w:sz="4" w:space="0" w:color="auto"/>
              <w:left w:val="single" w:sz="4" w:space="0" w:color="auto"/>
              <w:bottom w:val="single" w:sz="4" w:space="0" w:color="auto"/>
              <w:right w:val="single" w:sz="4" w:space="0" w:color="auto"/>
            </w:tcBorders>
            <w:hideMark/>
          </w:tcPr>
          <w:p w14:paraId="5CC2094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AEA839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A4FE226" w14:textId="77777777" w:rsidTr="00360268">
        <w:trPr>
          <w:cantSplit/>
          <w:trHeight w:val="65"/>
          <w:jc w:val="center"/>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65651A05" w14:textId="77777777" w:rsidR="00360268" w:rsidRPr="00FE4CE0" w:rsidRDefault="00360268">
            <w:pPr>
              <w:spacing w:after="0"/>
              <w:rPr>
                <w:rFonts w:ascii="Arial" w:eastAsiaTheme="minorEastAsia"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1E3C" w14:textId="77777777" w:rsidR="00360268" w:rsidRPr="00FE4CE0" w:rsidRDefault="00360268">
            <w:pPr>
              <w:spacing w:after="0"/>
              <w:rPr>
                <w:rFonts w:ascii="Arial" w:eastAsiaTheme="minorEastAsia"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D28DD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418" w:type="dxa"/>
            <w:tcBorders>
              <w:top w:val="single" w:sz="4" w:space="0" w:color="auto"/>
              <w:left w:val="single" w:sz="4" w:space="0" w:color="auto"/>
              <w:bottom w:val="single" w:sz="4" w:space="0" w:color="auto"/>
              <w:right w:val="single" w:sz="4" w:space="0" w:color="auto"/>
            </w:tcBorders>
            <w:hideMark/>
          </w:tcPr>
          <w:p w14:paraId="43CB50D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9E827E8" w14:textId="77777777" w:rsidR="00360268" w:rsidRPr="00FE4CE0" w:rsidRDefault="00360268">
            <w:pPr>
              <w:spacing w:after="0"/>
              <w:rPr>
                <w:rFonts w:ascii="Arial" w:eastAsiaTheme="minorEastAsia" w:hAnsi="Arial" w:cs="Arial"/>
                <w:b/>
                <w:sz w:val="18"/>
              </w:rPr>
            </w:pPr>
          </w:p>
        </w:tc>
      </w:tr>
      <w:tr w:rsidR="00360268" w:rsidRPr="00FE4CE0" w14:paraId="47348FDD"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A390BD"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EF480B2" w14:textId="77777777" w:rsidR="00360268" w:rsidRPr="00FE4CE0" w:rsidRDefault="00360268">
            <w:pPr>
              <w:keepNext/>
              <w:keepLines/>
              <w:spacing w:after="0"/>
              <w:jc w:val="center"/>
              <w:rPr>
                <w:rFonts w:ascii="Arial" w:hAnsi="Arial" w:cs="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4FA04E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69BF74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8693575"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605353A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67FDA44"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31E5396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D7B79A"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1418" w:type="dxa"/>
            <w:tcBorders>
              <w:top w:val="single" w:sz="4" w:space="0" w:color="auto"/>
              <w:left w:val="single" w:sz="4" w:space="0" w:color="auto"/>
              <w:bottom w:val="single" w:sz="4" w:space="0" w:color="auto"/>
              <w:right w:val="single" w:sz="4" w:space="0" w:color="auto"/>
            </w:tcBorders>
            <w:hideMark/>
          </w:tcPr>
          <w:p w14:paraId="0BAB559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46FFD9CC" w14:textId="77777777" w:rsidR="00360268" w:rsidRPr="00FE4CE0" w:rsidRDefault="00360268">
            <w:pPr>
              <w:keepNext/>
              <w:keepLines/>
              <w:spacing w:after="0"/>
              <w:rPr>
                <w:rFonts w:ascii="Arial" w:hAnsi="Arial" w:cs="Arial"/>
                <w:sz w:val="18"/>
              </w:rPr>
            </w:pPr>
          </w:p>
        </w:tc>
      </w:tr>
      <w:tr w:rsidR="00360268" w:rsidRPr="00FE4CE0" w14:paraId="5088C6C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7BE1B9D"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365B5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5AAB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1418" w:type="dxa"/>
            <w:tcBorders>
              <w:top w:val="single" w:sz="4" w:space="0" w:color="auto"/>
              <w:left w:val="single" w:sz="4" w:space="0" w:color="auto"/>
              <w:bottom w:val="single" w:sz="4" w:space="0" w:color="auto"/>
              <w:right w:val="single" w:sz="4" w:space="0" w:color="auto"/>
            </w:tcBorders>
            <w:hideMark/>
          </w:tcPr>
          <w:p w14:paraId="1C634C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286F4A79" w14:textId="77777777" w:rsidR="00360268" w:rsidRPr="00FE4CE0" w:rsidRDefault="00360268">
            <w:pPr>
              <w:keepNext/>
              <w:keepLines/>
              <w:spacing w:after="0"/>
              <w:rPr>
                <w:rFonts w:ascii="Arial" w:hAnsi="Arial" w:cs="Arial"/>
                <w:sz w:val="18"/>
              </w:rPr>
            </w:pPr>
          </w:p>
        </w:tc>
      </w:tr>
      <w:tr w:rsidR="00360268" w:rsidRPr="00FE4CE0" w14:paraId="6E8001B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A3F347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5CD519C"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C0C2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1418" w:type="dxa"/>
            <w:tcBorders>
              <w:top w:val="single" w:sz="4" w:space="0" w:color="auto"/>
              <w:left w:val="single" w:sz="4" w:space="0" w:color="auto"/>
              <w:bottom w:val="single" w:sz="4" w:space="0" w:color="auto"/>
              <w:right w:val="single" w:sz="4" w:space="0" w:color="auto"/>
            </w:tcBorders>
            <w:hideMark/>
          </w:tcPr>
          <w:p w14:paraId="3DEC2FF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28F8DE97"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B87B13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FCFF3BF"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7C6CDDD"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0D46B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1418" w:type="dxa"/>
            <w:tcBorders>
              <w:top w:val="single" w:sz="4" w:space="0" w:color="auto"/>
              <w:left w:val="single" w:sz="4" w:space="0" w:color="auto"/>
              <w:bottom w:val="single" w:sz="4" w:space="0" w:color="auto"/>
              <w:right w:val="single" w:sz="4" w:space="0" w:color="auto"/>
            </w:tcBorders>
            <w:hideMark/>
          </w:tcPr>
          <w:p w14:paraId="4021948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634B51A2" w14:textId="77777777" w:rsidR="00360268" w:rsidRPr="00FE4CE0" w:rsidRDefault="00360268">
            <w:pPr>
              <w:keepNext/>
              <w:keepLines/>
              <w:spacing w:after="0"/>
              <w:rPr>
                <w:rFonts w:ascii="Arial" w:hAnsi="Arial" w:cs="Arial"/>
                <w:sz w:val="18"/>
              </w:rPr>
            </w:pPr>
          </w:p>
        </w:tc>
      </w:tr>
      <w:tr w:rsidR="00360268" w:rsidRPr="00FE4CE0" w14:paraId="4FDCC7F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FA613AB"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14D8A06"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B4C83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1418" w:type="dxa"/>
            <w:tcBorders>
              <w:top w:val="single" w:sz="4" w:space="0" w:color="auto"/>
              <w:left w:val="single" w:sz="4" w:space="0" w:color="auto"/>
              <w:bottom w:val="single" w:sz="4" w:space="0" w:color="auto"/>
              <w:right w:val="single" w:sz="4" w:space="0" w:color="auto"/>
            </w:tcBorders>
            <w:hideMark/>
          </w:tcPr>
          <w:p w14:paraId="5072D7F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3544" w:type="dxa"/>
            <w:tcBorders>
              <w:top w:val="single" w:sz="4" w:space="0" w:color="auto"/>
              <w:left w:val="single" w:sz="4" w:space="0" w:color="auto"/>
              <w:bottom w:val="single" w:sz="4" w:space="0" w:color="auto"/>
              <w:right w:val="single" w:sz="4" w:space="0" w:color="auto"/>
            </w:tcBorders>
            <w:hideMark/>
          </w:tcPr>
          <w:p w14:paraId="60D46969"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A.14.5.1.2.1-3</w:t>
            </w:r>
          </w:p>
        </w:tc>
      </w:tr>
      <w:tr w:rsidR="00360268" w:rsidRPr="00FE4CE0" w14:paraId="09E9DDD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63EF70D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73C8F7D1"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7FD7F59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E55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C370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0892F56" w14:textId="77777777" w:rsidR="00360268" w:rsidRPr="00FE4CE0" w:rsidRDefault="00360268">
            <w:pPr>
              <w:keepNext/>
              <w:keepLines/>
              <w:spacing w:after="0"/>
              <w:rPr>
                <w:rFonts w:ascii="Arial" w:hAnsi="Arial" w:cs="Arial"/>
                <w:sz w:val="18"/>
              </w:rPr>
            </w:pPr>
          </w:p>
        </w:tc>
      </w:tr>
      <w:tr w:rsidR="00360268" w:rsidRPr="00FE4CE0" w14:paraId="32B9DB80"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F16F81"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84F8A3F"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E7759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3AD4E9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AAD851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DD8D6EB" w14:textId="77777777" w:rsidR="00360268" w:rsidRPr="00FE4CE0" w:rsidRDefault="00360268">
            <w:pPr>
              <w:keepNext/>
              <w:keepLines/>
              <w:spacing w:after="0"/>
              <w:rPr>
                <w:rFonts w:ascii="Arial" w:hAnsi="Arial" w:cs="Arial"/>
                <w:sz w:val="18"/>
              </w:rPr>
            </w:pPr>
          </w:p>
        </w:tc>
      </w:tr>
      <w:tr w:rsidR="00360268" w:rsidRPr="00FE4CE0" w14:paraId="2C3F5E61"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26872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41BD237"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5C42C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7C8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260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91380C1" w14:textId="77777777" w:rsidR="00360268" w:rsidRPr="00FE4CE0" w:rsidRDefault="00360268">
            <w:pPr>
              <w:keepNext/>
              <w:keepLines/>
              <w:spacing w:after="0"/>
              <w:rPr>
                <w:rFonts w:ascii="Arial" w:hAnsi="Arial" w:cs="Arial"/>
                <w:sz w:val="18"/>
              </w:rPr>
            </w:pPr>
          </w:p>
        </w:tc>
      </w:tr>
      <w:tr w:rsidR="00360268" w:rsidRPr="00FE4CE0" w14:paraId="6B0AAF4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614892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CDE75CF"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A5B7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3E73D93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7D601B7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6483F4D9"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3F3D53F"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0C489540"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277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28ED9CB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544" w:type="dxa"/>
            <w:tcBorders>
              <w:top w:val="single" w:sz="4" w:space="0" w:color="auto"/>
              <w:left w:val="single" w:sz="4" w:space="0" w:color="auto"/>
              <w:bottom w:val="single" w:sz="4" w:space="0" w:color="auto"/>
              <w:right w:val="single" w:sz="4" w:space="0" w:color="auto"/>
            </w:tcBorders>
          </w:tcPr>
          <w:p w14:paraId="3EA1E967" w14:textId="77777777" w:rsidR="00360268" w:rsidRPr="00FE4CE0" w:rsidRDefault="00360268">
            <w:pPr>
              <w:keepNext/>
              <w:keepLines/>
              <w:spacing w:after="0"/>
              <w:rPr>
                <w:rFonts w:ascii="Arial" w:hAnsi="Arial" w:cs="Arial"/>
                <w:sz w:val="18"/>
              </w:rPr>
            </w:pPr>
          </w:p>
        </w:tc>
      </w:tr>
      <w:tr w:rsidR="00360268" w:rsidRPr="00FE4CE0" w14:paraId="5DB9DA2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552045"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C3BF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98604B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257069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647AFFF2" w14:textId="77777777" w:rsidR="00360268" w:rsidRPr="00FE4CE0" w:rsidRDefault="00360268">
            <w:pPr>
              <w:keepNext/>
              <w:keepLines/>
              <w:spacing w:after="0"/>
              <w:rPr>
                <w:rFonts w:ascii="Arial" w:hAnsi="Arial" w:cs="Arial"/>
                <w:sz w:val="18"/>
              </w:rPr>
            </w:pPr>
          </w:p>
        </w:tc>
      </w:tr>
      <w:tr w:rsidR="00360268" w:rsidRPr="00FE4CE0" w14:paraId="2C531F7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DF2F1F2"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C389A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285FC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3925855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30</w:t>
            </w:r>
          </w:p>
        </w:tc>
        <w:tc>
          <w:tcPr>
            <w:tcW w:w="3544" w:type="dxa"/>
            <w:tcBorders>
              <w:top w:val="single" w:sz="4" w:space="0" w:color="auto"/>
              <w:left w:val="single" w:sz="4" w:space="0" w:color="auto"/>
              <w:bottom w:val="single" w:sz="4" w:space="0" w:color="auto"/>
              <w:right w:val="single" w:sz="4" w:space="0" w:color="auto"/>
            </w:tcBorders>
          </w:tcPr>
          <w:p w14:paraId="6F79BCF6" w14:textId="77777777" w:rsidR="00360268" w:rsidRPr="00FE4CE0" w:rsidRDefault="00360268">
            <w:pPr>
              <w:keepNext/>
              <w:keepLines/>
              <w:spacing w:after="0"/>
              <w:rPr>
                <w:rFonts w:ascii="Arial" w:hAnsi="Arial" w:cs="Arial"/>
                <w:sz w:val="18"/>
              </w:rPr>
            </w:pPr>
          </w:p>
        </w:tc>
      </w:tr>
    </w:tbl>
    <w:p w14:paraId="0BEA892C" w14:textId="77777777" w:rsidR="00360268" w:rsidRPr="00FE4CE0" w:rsidRDefault="00360268" w:rsidP="00360268">
      <w:pPr>
        <w:rPr>
          <w:rFonts w:eastAsiaTheme="minorEastAsia"/>
          <w:snapToGrid w:val="0"/>
        </w:rPr>
      </w:pPr>
    </w:p>
    <w:p w14:paraId="3F9D2344" w14:textId="77777777" w:rsidR="00360268" w:rsidRPr="00FE4CE0" w:rsidRDefault="00360268" w:rsidP="00360268">
      <w:pPr>
        <w:keepNext/>
        <w:keepLines/>
        <w:spacing w:before="60"/>
        <w:jc w:val="center"/>
        <w:rPr>
          <w:rFonts w:ascii="Arial" w:hAnsi="Arial"/>
          <w:b/>
        </w:rPr>
      </w:pPr>
      <w:r w:rsidRPr="00FE4CE0">
        <w:rPr>
          <w:rFonts w:ascii="Arial" w:hAnsi="Arial"/>
          <w:b/>
        </w:rPr>
        <w:t xml:space="preserve">Table A.14.5.1.2.1-2: Cell specific test parameters for E-UTRAN FDD-FDD intra-frequency event triggered reporting under </w:t>
      </w:r>
      <w:ins w:id="89" w:author="CMCC-shiyuan" w:date="2024-04-01T17:27:00Z">
        <w:r w:rsidRPr="00FE4CE0">
          <w:rPr>
            <w:rFonts w:ascii="Arial" w:hAnsi="Arial"/>
            <w:b/>
            <w:lang w:val="en-US" w:eastAsia="zh-CN"/>
          </w:rPr>
          <w:t>AWGN</w:t>
        </w:r>
      </w:ins>
      <w:del w:id="90" w:author="CMCC-shiyuan" w:date="2024-04-01T17:27:00Z">
        <w:r w:rsidRPr="00FE4CE0">
          <w:rPr>
            <w:rFonts w:ascii="Arial" w:hAnsi="Arial"/>
            <w:b/>
          </w:rPr>
          <w:delText>fading propagation</w:delText>
        </w:r>
      </w:del>
      <w:r w:rsidRPr="00FE4CE0">
        <w:rPr>
          <w:rFonts w:ascii="Arial" w:hAnsi="Arial"/>
          <w:b/>
        </w:rPr>
        <w:t xml:space="preserve">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3C5553A2"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0A5ED01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2616A1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E2F60C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1AA162B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085C72CB"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76546E"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91CCFD"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6271D54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440F2C8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52C11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6B8BD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2364D07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DAC82DA"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3E24CC5F"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24C136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18BE7B9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D9EC2DE" w14:textId="77777777" w:rsidR="00360268" w:rsidRPr="00FE4CE0" w:rsidRDefault="00360268">
            <w:pPr>
              <w:keepNext/>
              <w:keepLines/>
              <w:spacing w:after="0"/>
              <w:rPr>
                <w:rFonts w:ascii="Arial" w:hAnsi="Arial" w:cs="Arial"/>
                <w:sz w:val="18"/>
              </w:rPr>
            </w:pPr>
            <w:proofErr w:type="spellStart"/>
            <w:r w:rsidRPr="00FE4CE0">
              <w:rPr>
                <w:rFonts w:ascii="Arial" w:hAnsi="Arial" w:cs="Arial"/>
                <w:bCs/>
                <w:sz w:val="18"/>
              </w:rPr>
              <w:t>BW</w:t>
            </w:r>
            <w:r w:rsidRPr="00FE4CE0">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EA6A3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9E3F1C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88235C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972637"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67A20330"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D61484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81E2D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28D398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24812E6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65663BF"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B3D564E"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B249F7D"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7075E3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0B756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16AC348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DD0513"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5C186877"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F6C90C5"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2FAB2D9"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5F09F3A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7671480"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88A51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6D770D93" w14:textId="77777777" w:rsidR="00360268" w:rsidRPr="00FE4CE0" w:rsidRDefault="00360268">
            <w:pPr>
              <w:keepNext/>
              <w:keepLines/>
              <w:spacing w:after="0"/>
              <w:jc w:val="center"/>
              <w:rPr>
                <w:rFonts w:ascii="Arial" w:hAnsi="Arial" w:cs="Arial"/>
                <w:sz w:val="18"/>
              </w:rPr>
            </w:pPr>
          </w:p>
          <w:p w14:paraId="0B50BE10" w14:textId="77777777" w:rsidR="00360268" w:rsidRPr="00FE4CE0" w:rsidRDefault="00360268">
            <w:pPr>
              <w:keepNext/>
              <w:keepLines/>
              <w:spacing w:after="0"/>
              <w:jc w:val="center"/>
              <w:rPr>
                <w:rFonts w:ascii="Arial" w:hAnsi="Arial" w:cs="Arial"/>
                <w:sz w:val="18"/>
              </w:rPr>
            </w:pPr>
          </w:p>
          <w:p w14:paraId="33981074" w14:textId="77777777" w:rsidR="00360268" w:rsidRPr="00FE4CE0" w:rsidRDefault="00360268">
            <w:pPr>
              <w:keepNext/>
              <w:keepLines/>
              <w:spacing w:after="0"/>
              <w:jc w:val="center"/>
              <w:rPr>
                <w:rFonts w:ascii="Arial" w:hAnsi="Arial" w:cs="Arial"/>
                <w:sz w:val="18"/>
              </w:rPr>
            </w:pPr>
          </w:p>
          <w:p w14:paraId="6BBC0529" w14:textId="77777777" w:rsidR="00360268" w:rsidRPr="00FE4CE0" w:rsidRDefault="00360268">
            <w:pPr>
              <w:keepNext/>
              <w:keepLines/>
              <w:spacing w:after="0"/>
              <w:jc w:val="center"/>
              <w:rPr>
                <w:rFonts w:ascii="Arial" w:hAnsi="Arial" w:cs="Arial"/>
                <w:sz w:val="18"/>
              </w:rPr>
            </w:pPr>
          </w:p>
          <w:p w14:paraId="271ED9A0" w14:textId="77777777" w:rsidR="00360268" w:rsidRPr="00FE4CE0" w:rsidRDefault="00360268">
            <w:pPr>
              <w:keepNext/>
              <w:keepLines/>
              <w:spacing w:after="0"/>
              <w:jc w:val="center"/>
              <w:rPr>
                <w:rFonts w:ascii="Arial" w:hAnsi="Arial" w:cs="Arial"/>
                <w:sz w:val="18"/>
              </w:rPr>
            </w:pPr>
          </w:p>
          <w:p w14:paraId="658F9FF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51F8ECEC" w14:textId="77777777" w:rsidR="00360268" w:rsidRPr="00FE4CE0" w:rsidRDefault="00360268">
            <w:pPr>
              <w:keepNext/>
              <w:keepLines/>
              <w:spacing w:after="0"/>
              <w:jc w:val="center"/>
              <w:rPr>
                <w:rFonts w:ascii="Arial" w:hAnsi="Arial" w:cs="Arial"/>
                <w:sz w:val="18"/>
              </w:rPr>
            </w:pPr>
          </w:p>
          <w:p w14:paraId="55A5EEED" w14:textId="77777777" w:rsidR="00360268" w:rsidRPr="00FE4CE0" w:rsidRDefault="00360268">
            <w:pPr>
              <w:keepNext/>
              <w:keepLines/>
              <w:spacing w:after="0"/>
              <w:jc w:val="center"/>
              <w:rPr>
                <w:rFonts w:ascii="Arial" w:hAnsi="Arial" w:cs="Arial"/>
                <w:sz w:val="18"/>
              </w:rPr>
            </w:pPr>
          </w:p>
          <w:p w14:paraId="59CBE817" w14:textId="77777777" w:rsidR="00360268" w:rsidRPr="00FE4CE0" w:rsidRDefault="00360268">
            <w:pPr>
              <w:keepNext/>
              <w:keepLines/>
              <w:spacing w:after="0"/>
              <w:jc w:val="center"/>
              <w:rPr>
                <w:rFonts w:ascii="Arial" w:hAnsi="Arial" w:cs="Arial"/>
                <w:sz w:val="18"/>
              </w:rPr>
            </w:pPr>
          </w:p>
          <w:p w14:paraId="7E93AD11" w14:textId="77777777" w:rsidR="00360268" w:rsidRPr="00FE4CE0" w:rsidRDefault="00360268">
            <w:pPr>
              <w:keepNext/>
              <w:keepLines/>
              <w:spacing w:after="0"/>
              <w:jc w:val="center"/>
              <w:rPr>
                <w:rFonts w:ascii="Arial" w:hAnsi="Arial" w:cs="Arial"/>
                <w:sz w:val="18"/>
              </w:rPr>
            </w:pPr>
          </w:p>
          <w:p w14:paraId="026368E7" w14:textId="77777777" w:rsidR="00360268" w:rsidRPr="00FE4CE0" w:rsidRDefault="00360268">
            <w:pPr>
              <w:keepNext/>
              <w:keepLines/>
              <w:spacing w:after="0"/>
              <w:jc w:val="center"/>
              <w:rPr>
                <w:rFonts w:ascii="Arial" w:hAnsi="Arial" w:cs="Arial"/>
                <w:sz w:val="18"/>
              </w:rPr>
            </w:pPr>
          </w:p>
          <w:p w14:paraId="3ABC25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2CCF35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BD4A2D0"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4776BCE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13AFF95"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F6BBA0A" w14:textId="77777777" w:rsidR="00360268" w:rsidRPr="00FE4CE0" w:rsidRDefault="00360268">
            <w:pPr>
              <w:spacing w:after="0"/>
              <w:rPr>
                <w:rFonts w:ascii="Arial" w:eastAsiaTheme="minorEastAsia" w:hAnsi="Arial" w:cs="Arial"/>
                <w:sz w:val="18"/>
              </w:rPr>
            </w:pPr>
          </w:p>
        </w:tc>
      </w:tr>
      <w:tr w:rsidR="00360268" w:rsidRPr="00FE4CE0" w14:paraId="092E41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A0250D"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39BA326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2C4241"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F6913A" w14:textId="77777777" w:rsidR="00360268" w:rsidRPr="00FE4CE0" w:rsidRDefault="00360268">
            <w:pPr>
              <w:spacing w:after="0"/>
              <w:rPr>
                <w:rFonts w:ascii="Arial" w:eastAsiaTheme="minorEastAsia" w:hAnsi="Arial" w:cs="Arial"/>
                <w:sz w:val="18"/>
              </w:rPr>
            </w:pPr>
          </w:p>
        </w:tc>
      </w:tr>
      <w:tr w:rsidR="00360268" w:rsidRPr="00FE4CE0" w14:paraId="091B3C1D"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4E882748"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5857C24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C4344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1704AD" w14:textId="77777777" w:rsidR="00360268" w:rsidRPr="00FE4CE0" w:rsidRDefault="00360268">
            <w:pPr>
              <w:spacing w:after="0"/>
              <w:rPr>
                <w:rFonts w:ascii="Arial" w:eastAsiaTheme="minorEastAsia" w:hAnsi="Arial" w:cs="Arial"/>
                <w:sz w:val="18"/>
              </w:rPr>
            </w:pPr>
          </w:p>
        </w:tc>
      </w:tr>
      <w:tr w:rsidR="00360268" w:rsidRPr="00FE4CE0" w14:paraId="3DE4610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DDE126"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7F136CF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748D4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01C0479" w14:textId="77777777" w:rsidR="00360268" w:rsidRPr="00FE4CE0" w:rsidRDefault="00360268">
            <w:pPr>
              <w:spacing w:after="0"/>
              <w:rPr>
                <w:rFonts w:ascii="Arial" w:eastAsiaTheme="minorEastAsia" w:hAnsi="Arial" w:cs="Arial"/>
                <w:sz w:val="18"/>
              </w:rPr>
            </w:pPr>
          </w:p>
        </w:tc>
      </w:tr>
      <w:tr w:rsidR="00360268" w:rsidRPr="00FE4CE0" w14:paraId="7DE7C84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6B7041"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1DBE739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E6512A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688EC8D" w14:textId="77777777" w:rsidR="00360268" w:rsidRPr="00FE4CE0" w:rsidRDefault="00360268">
            <w:pPr>
              <w:spacing w:after="0"/>
              <w:rPr>
                <w:rFonts w:ascii="Arial" w:eastAsiaTheme="minorEastAsia" w:hAnsi="Arial" w:cs="Arial"/>
                <w:sz w:val="18"/>
              </w:rPr>
            </w:pPr>
          </w:p>
        </w:tc>
      </w:tr>
      <w:tr w:rsidR="00360268" w:rsidRPr="00FE4CE0" w14:paraId="29FD72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FBD4D1"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B201B3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9C1A74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3C6BB8" w14:textId="77777777" w:rsidR="00360268" w:rsidRPr="00FE4CE0" w:rsidRDefault="00360268">
            <w:pPr>
              <w:spacing w:after="0"/>
              <w:rPr>
                <w:rFonts w:ascii="Arial" w:eastAsiaTheme="minorEastAsia" w:hAnsi="Arial" w:cs="Arial"/>
                <w:sz w:val="18"/>
              </w:rPr>
            </w:pPr>
          </w:p>
        </w:tc>
      </w:tr>
      <w:tr w:rsidR="00360268" w:rsidRPr="00FE4CE0" w14:paraId="731D9C7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2CA6C1"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7B0640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F21BF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828DFC7" w14:textId="77777777" w:rsidR="00360268" w:rsidRPr="00FE4CE0" w:rsidRDefault="00360268">
            <w:pPr>
              <w:spacing w:after="0"/>
              <w:rPr>
                <w:rFonts w:ascii="Arial" w:eastAsiaTheme="minorEastAsia" w:hAnsi="Arial" w:cs="Arial"/>
                <w:sz w:val="18"/>
              </w:rPr>
            </w:pPr>
          </w:p>
        </w:tc>
      </w:tr>
      <w:tr w:rsidR="00360268" w:rsidRPr="00FE4CE0" w14:paraId="7F654BF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208BD3A"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45029D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26314A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E1BE678" w14:textId="77777777" w:rsidR="00360268" w:rsidRPr="00FE4CE0" w:rsidRDefault="00360268">
            <w:pPr>
              <w:spacing w:after="0"/>
              <w:rPr>
                <w:rFonts w:ascii="Arial" w:eastAsiaTheme="minorEastAsia" w:hAnsi="Arial" w:cs="Arial"/>
                <w:sz w:val="18"/>
              </w:rPr>
            </w:pPr>
          </w:p>
        </w:tc>
      </w:tr>
      <w:tr w:rsidR="00360268" w:rsidRPr="00FE4CE0" w14:paraId="63D1693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20CA7A"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410492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776D1C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BE0F1" w14:textId="77777777" w:rsidR="00360268" w:rsidRPr="00FE4CE0" w:rsidRDefault="00360268">
            <w:pPr>
              <w:spacing w:after="0"/>
              <w:rPr>
                <w:rFonts w:ascii="Arial" w:eastAsiaTheme="minorEastAsia" w:hAnsi="Arial" w:cs="Arial"/>
                <w:sz w:val="18"/>
              </w:rPr>
            </w:pPr>
          </w:p>
        </w:tc>
      </w:tr>
      <w:tr w:rsidR="00360268" w:rsidRPr="00FE4CE0" w14:paraId="09AACA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3BE8A38"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6FC970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DE8A0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70FD1C" w14:textId="77777777" w:rsidR="00360268" w:rsidRPr="00FE4CE0" w:rsidRDefault="00360268">
            <w:pPr>
              <w:spacing w:after="0"/>
              <w:rPr>
                <w:rFonts w:ascii="Arial" w:eastAsiaTheme="minorEastAsia" w:hAnsi="Arial" w:cs="Arial"/>
                <w:sz w:val="18"/>
              </w:rPr>
            </w:pPr>
          </w:p>
        </w:tc>
      </w:tr>
      <w:tr w:rsidR="00360268" w:rsidRPr="00FE4CE0" w14:paraId="0C1A877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8172FDD"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OCNG_RA</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2C942B6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5114A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926ADE" w14:textId="77777777" w:rsidR="00360268" w:rsidRPr="00FE4CE0" w:rsidRDefault="00360268">
            <w:pPr>
              <w:spacing w:after="0"/>
              <w:rPr>
                <w:rFonts w:ascii="Arial" w:eastAsiaTheme="minorEastAsia" w:hAnsi="Arial" w:cs="Arial"/>
                <w:sz w:val="18"/>
              </w:rPr>
            </w:pPr>
          </w:p>
        </w:tc>
      </w:tr>
      <w:tr w:rsidR="00360268" w:rsidRPr="00FE4CE0" w14:paraId="5C14BFE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0CB9846"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OCNG_RB</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4D9DBC0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439E9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8277087" w14:textId="77777777" w:rsidR="00360268" w:rsidRPr="00FE4CE0" w:rsidRDefault="00360268">
            <w:pPr>
              <w:spacing w:after="0"/>
              <w:rPr>
                <w:rFonts w:ascii="Arial" w:eastAsiaTheme="minorEastAsia" w:hAnsi="Arial" w:cs="Arial"/>
                <w:sz w:val="18"/>
              </w:rPr>
            </w:pPr>
          </w:p>
        </w:tc>
      </w:tr>
      <w:tr w:rsidR="00360268" w:rsidRPr="00FE4CE0" w14:paraId="304872DA"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142C50"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F00B293">
                <v:shape id="_x0000_i1034" type="#_x0000_t75" style="width:21.8pt;height:21.8pt" o:ole="">
                  <v:imagedata r:id="rId25" o:title=""/>
                </v:shape>
                <o:OLEObject Type="Embed" ProgID="Equation.3" ShapeID="_x0000_i1034" DrawAspect="Content" ObjectID="_1777101226" r:id="rId30"/>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7F4AF8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5244" w:type="dxa"/>
            <w:gridSpan w:val="4"/>
            <w:tcBorders>
              <w:top w:val="single" w:sz="4" w:space="0" w:color="auto"/>
              <w:left w:val="single" w:sz="4" w:space="0" w:color="auto"/>
              <w:bottom w:val="single" w:sz="4" w:space="0" w:color="auto"/>
              <w:right w:val="single" w:sz="4" w:space="0" w:color="auto"/>
            </w:tcBorders>
            <w:hideMark/>
          </w:tcPr>
          <w:p w14:paraId="60FEF6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CCE7714"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66AF267"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18CF8D58">
                <v:shape id="_x0000_i1035" type="#_x0000_t75" style="width:36.55pt;height:21.8pt" o:ole="">
                  <v:imagedata r:id="rId27" o:title=""/>
                </v:shape>
                <o:OLEObject Type="Embed" ProgID="Equation.3" ShapeID="_x0000_i1035" DrawAspect="Content" ObjectID="_1777101227" r:id="rId31"/>
              </w:object>
            </w:r>
          </w:p>
        </w:tc>
        <w:tc>
          <w:tcPr>
            <w:tcW w:w="1276" w:type="dxa"/>
            <w:tcBorders>
              <w:top w:val="single" w:sz="4" w:space="0" w:color="auto"/>
              <w:left w:val="single" w:sz="4" w:space="0" w:color="auto"/>
              <w:bottom w:val="single" w:sz="4" w:space="0" w:color="auto"/>
              <w:right w:val="single" w:sz="4" w:space="0" w:color="auto"/>
            </w:tcBorders>
            <w:hideMark/>
          </w:tcPr>
          <w:p w14:paraId="2FE258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195B7D0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5D807E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BB3EFA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0FD9F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108C302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7BAF5A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6D6E1792">
                <v:shape id="_x0000_i1036" type="#_x0000_t75" style="width:28.9pt;height:21.8pt" o:ole="">
                  <v:imagedata r:id="rId19" o:title=""/>
                </v:shape>
                <o:OLEObject Type="Embed" ProgID="Equation.3" ShapeID="_x0000_i1036" DrawAspect="Content" ObjectID="_1777101228" r:id="rId32"/>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A7015F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0908557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1FC385C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2AF105E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7B7D49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58B3190D"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6D20E9EA"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2BA9F5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C804EE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115F12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075040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2CD0936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1580E2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9D4EAA0"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839F3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23903B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70500BF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49E730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54C26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745723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6AD9EB"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A36BD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21119D8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3BD490B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4C0AC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4EA3934F"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597C64B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E6A704"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24A23393"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DA15030" w14:textId="77777777" w:rsidR="00360268" w:rsidRPr="00FE4CE0" w:rsidRDefault="00360268">
            <w:pPr>
              <w:keepNext/>
              <w:keepLines/>
              <w:spacing w:after="0"/>
              <w:jc w:val="center"/>
              <w:rPr>
                <w:rFonts w:ascii="Arial" w:hAnsi="Arial" w:cs="Arial"/>
                <w:sz w:val="18"/>
              </w:rPr>
            </w:pPr>
            <w:ins w:id="91" w:author="CMCC-shiyuan" w:date="2024-04-01T17:08:00Z">
              <w:r w:rsidRPr="00FE4CE0">
                <w:rPr>
                  <w:rFonts w:ascii="Arial" w:hAnsi="Arial" w:cs="v4.2.0"/>
                  <w:sz w:val="18"/>
                  <w:lang w:val="en-US" w:eastAsia="zh-CN"/>
                </w:rPr>
                <w:t>AWGN</w:t>
              </w:r>
            </w:ins>
            <w:del w:id="92"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308E2DB6" w14:textId="77777777" w:rsidR="00360268" w:rsidRPr="00FE4CE0" w:rsidRDefault="00360268">
            <w:pPr>
              <w:keepNext/>
              <w:keepLines/>
              <w:spacing w:after="0"/>
              <w:jc w:val="center"/>
              <w:rPr>
                <w:rFonts w:ascii="Arial" w:hAnsi="Arial" w:cs="Arial"/>
                <w:sz w:val="18"/>
              </w:rPr>
            </w:pPr>
            <w:ins w:id="93" w:author="CMCC-shiyuan" w:date="2024-04-01T17:08:00Z">
              <w:r w:rsidRPr="00FE4CE0">
                <w:rPr>
                  <w:rFonts w:ascii="Arial" w:hAnsi="Arial" w:cs="v4.2.0"/>
                  <w:sz w:val="18"/>
                  <w:lang w:val="en-US" w:eastAsia="zh-CN"/>
                </w:rPr>
                <w:t>AWGN</w:t>
              </w:r>
            </w:ins>
            <w:del w:id="94" w:author="CMCC-shiyuan" w:date="2024-04-01T17:08:00Z">
              <w:r w:rsidRPr="00FE4CE0">
                <w:rPr>
                  <w:rFonts w:ascii="Arial" w:hAnsi="Arial" w:cs="v4.2.0"/>
                  <w:sz w:val="18"/>
                </w:rPr>
                <w:delText>ETU30</w:delText>
              </w:r>
            </w:del>
          </w:p>
        </w:tc>
      </w:tr>
      <w:tr w:rsidR="00360268" w:rsidRPr="00FE4CE0" w14:paraId="2E174B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431039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3763B7C2"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78D69A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571A7C1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3D196A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A83E78"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771534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4194311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D2C33F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4324ECA4"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2A8DEA2D"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15D81D6"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proofErr w:type="spellStart"/>
            <w:r w:rsidRPr="00FE4CE0">
              <w:rPr>
                <w:rFonts w:cs="v4.2.0"/>
              </w:rPr>
              <w:t>N</w:t>
            </w:r>
            <w:r w:rsidRPr="00FE4CE0">
              <w:rPr>
                <w:rFonts w:cs="v4.2.0"/>
                <w:vertAlign w:val="subscript"/>
              </w:rPr>
              <w:t>oc</w:t>
            </w:r>
            <w:proofErr w:type="spellEnd"/>
            <w:r w:rsidRPr="00FE4CE0">
              <w:rPr>
                <w:rFonts w:cs="v4.2.0"/>
              </w:rPr>
              <w:t xml:space="preserve"> </w:t>
            </w:r>
            <w:r w:rsidRPr="00FE4CE0">
              <w:t>to be fulfilled.</w:t>
            </w:r>
          </w:p>
          <w:p w14:paraId="1B4ABF25" w14:textId="77777777" w:rsidR="00360268" w:rsidRPr="00FE4CE0" w:rsidRDefault="00360268">
            <w:pPr>
              <w:pStyle w:val="TAN"/>
            </w:pPr>
            <w:r w:rsidRPr="00FE4CE0">
              <w:t>Note 3:</w:t>
            </w:r>
            <w:r w:rsidRPr="00FE4CE0">
              <w:tab/>
              <w:t>Es/</w:t>
            </w:r>
            <w:proofErr w:type="spellStart"/>
            <w:r w:rsidRPr="00FE4CE0">
              <w:t>Iot</w:t>
            </w:r>
            <w:proofErr w:type="spellEnd"/>
            <w:r w:rsidRPr="00FE4CE0">
              <w:t>, RSRP, SCH_RP and Io have been derived from other parameters for information purposes. They are not settable parameters themselves.</w:t>
            </w:r>
          </w:p>
          <w:p w14:paraId="1D939E19"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A9714F5" w14:textId="77777777" w:rsidR="00360268" w:rsidRPr="00FE4CE0" w:rsidRDefault="00360268" w:rsidP="00360268">
      <w:pPr>
        <w:rPr>
          <w:rFonts w:eastAsiaTheme="minorEastAsia"/>
          <w:snapToGrid w:val="0"/>
        </w:rPr>
      </w:pPr>
    </w:p>
    <w:p w14:paraId="110C02DA" w14:textId="77777777" w:rsidR="00360268" w:rsidRPr="00FE4CE0" w:rsidRDefault="00360268" w:rsidP="00360268">
      <w:pPr>
        <w:pStyle w:val="TH"/>
      </w:pPr>
      <w:r w:rsidRPr="00FE4CE0">
        <w:t xml:space="preserve">Table A.14.5.1.2.1-3: DRX-Configuration for E-UTRAN FDD-FDD intra-frequency event triggered reporting in DRX under </w:t>
      </w:r>
      <w:ins w:id="95" w:author="CMCC-shiyuan" w:date="2024-04-01T17:38:00Z">
        <w:r w:rsidRPr="00FE4CE0">
          <w:rPr>
            <w:lang w:val="en-US" w:eastAsia="zh-CN"/>
          </w:rPr>
          <w:t xml:space="preserve">AWGN </w:t>
        </w:r>
      </w:ins>
      <w:del w:id="96" w:author="CMCC-shiyuan" w:date="2024-04-01T17:38:00Z">
        <w:r w:rsidRPr="00FE4CE0">
          <w:delText xml:space="preserve">fading propagation </w:delText>
        </w:r>
      </w:del>
      <w:r w:rsidRPr="00FE4CE0">
        <w:t xml:space="preserve">conditions in synchronous cells for Cat-M1 UE in </w:t>
      </w:r>
      <w:proofErr w:type="spellStart"/>
      <w:r w:rsidRPr="00FE4CE0">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0456D0C6"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4D624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64EFB3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07EA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DB0D7E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F233471"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193DD20"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096DA0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3660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15B73B" w14:textId="77777777" w:rsidR="00360268" w:rsidRPr="00FE4CE0" w:rsidRDefault="00360268">
            <w:pPr>
              <w:spacing w:after="0"/>
              <w:rPr>
                <w:rFonts w:ascii="Arial" w:eastAsiaTheme="minorEastAsia" w:hAnsi="Arial" w:cs="Arial"/>
                <w:b/>
                <w:sz w:val="18"/>
              </w:rPr>
            </w:pPr>
          </w:p>
        </w:tc>
      </w:tr>
      <w:tr w:rsidR="00360268" w:rsidRPr="00FE4CE0" w14:paraId="668DD69C"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F9D01"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5713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A3EF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1751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7983CB37"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6F0BEA"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12909C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68846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AC92AC" w14:textId="77777777" w:rsidR="00360268" w:rsidRPr="00FE4CE0" w:rsidRDefault="00360268">
            <w:pPr>
              <w:spacing w:after="0"/>
              <w:rPr>
                <w:rFonts w:ascii="Arial" w:eastAsiaTheme="minorEastAsia" w:hAnsi="Arial" w:cs="Arial"/>
                <w:sz w:val="18"/>
              </w:rPr>
            </w:pPr>
          </w:p>
        </w:tc>
      </w:tr>
      <w:tr w:rsidR="00360268" w:rsidRPr="00FE4CE0" w14:paraId="0F68A3FB"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17EB0D"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A1251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19D0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517E57" w14:textId="77777777" w:rsidR="00360268" w:rsidRPr="00FE4CE0" w:rsidRDefault="00360268">
            <w:pPr>
              <w:spacing w:after="0"/>
              <w:rPr>
                <w:rFonts w:ascii="Arial" w:eastAsiaTheme="minorEastAsia" w:hAnsi="Arial" w:cs="Arial"/>
                <w:sz w:val="18"/>
              </w:rPr>
            </w:pPr>
          </w:p>
        </w:tc>
      </w:tr>
      <w:tr w:rsidR="00360268" w:rsidRPr="00FE4CE0" w14:paraId="6C242ED4"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6780FE" w14:textId="77777777" w:rsidR="00360268" w:rsidRPr="00FE4CE0" w:rsidRDefault="00360268">
            <w:pPr>
              <w:keepNext/>
              <w:keepLines/>
              <w:spacing w:after="0"/>
              <w:jc w:val="center"/>
              <w:rPr>
                <w:rFonts w:ascii="Arial" w:hAnsi="Arial" w:cs="Arial"/>
                <w:sz w:val="18"/>
                <w:vertAlign w:val="superscript"/>
              </w:rPr>
            </w:pPr>
            <w:proofErr w:type="spellStart"/>
            <w:r w:rsidRPr="00FE4CE0">
              <w:rPr>
                <w:rFonts w:ascii="Arial" w:hAnsi="Arial" w:cs="Arial"/>
                <w:sz w:val="18"/>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9CC5B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E205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F207DA" w14:textId="77777777" w:rsidR="00360268" w:rsidRPr="00FE4CE0" w:rsidRDefault="00360268">
            <w:pPr>
              <w:spacing w:after="0"/>
              <w:rPr>
                <w:rFonts w:ascii="Arial" w:eastAsiaTheme="minorEastAsia" w:hAnsi="Arial" w:cs="Arial"/>
                <w:sz w:val="18"/>
              </w:rPr>
            </w:pPr>
          </w:p>
        </w:tc>
      </w:tr>
      <w:tr w:rsidR="00360268" w:rsidRPr="00FE4CE0" w14:paraId="725ED2E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2565F0"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CC489D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E80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2F1D3FF" w14:textId="77777777" w:rsidR="00360268" w:rsidRPr="00FE4CE0" w:rsidRDefault="00360268">
            <w:pPr>
              <w:spacing w:after="0"/>
              <w:rPr>
                <w:rFonts w:ascii="Arial" w:eastAsiaTheme="minorEastAsia" w:hAnsi="Arial" w:cs="Arial"/>
                <w:sz w:val="18"/>
              </w:rPr>
            </w:pPr>
          </w:p>
        </w:tc>
      </w:tr>
    </w:tbl>
    <w:p w14:paraId="3ACDA5A9" w14:textId="77777777" w:rsidR="00360268" w:rsidRPr="00FE4CE0" w:rsidRDefault="00360268" w:rsidP="00360268">
      <w:pPr>
        <w:rPr>
          <w:rFonts w:eastAsiaTheme="minorEastAsia"/>
        </w:rPr>
      </w:pPr>
    </w:p>
    <w:p w14:paraId="7E5911A4" w14:textId="77777777" w:rsidR="00360268" w:rsidRPr="00FE4CE0" w:rsidRDefault="00360268" w:rsidP="00360268">
      <w:pPr>
        <w:pStyle w:val="TH"/>
      </w:pPr>
      <w:r w:rsidRPr="00FE4CE0">
        <w:lastRenderedPageBreak/>
        <w:t xml:space="preserve">Table A.14.5.1.2.1-4: </w:t>
      </w:r>
      <w:proofErr w:type="spellStart"/>
      <w:r w:rsidRPr="00FE4CE0">
        <w:rPr>
          <w:i/>
        </w:rPr>
        <w:t>TimeAlignmentTimer</w:t>
      </w:r>
      <w:proofErr w:type="spellEnd"/>
      <w:r w:rsidRPr="00FE4CE0">
        <w:t xml:space="preserve"> -Configuration for E-UTRAN FDD-FDD intra-frequency event triggered reporting in DRX under </w:t>
      </w:r>
      <w:del w:id="97" w:author="CMCC-shiyuan" w:date="2024-04-01T17:38:00Z">
        <w:r w:rsidRPr="00FE4CE0">
          <w:rPr>
            <w:lang w:val="en-US"/>
          </w:rPr>
          <w:delText>fading propagation</w:delText>
        </w:r>
      </w:del>
      <w:ins w:id="98" w:author="CMCC-shiyuan" w:date="2024-04-01T17:38:00Z">
        <w:r w:rsidRPr="00FE4CE0">
          <w:rPr>
            <w:lang w:val="en-US" w:eastAsia="zh-CN"/>
          </w:rPr>
          <w:t>AWGN</w:t>
        </w:r>
      </w:ins>
      <w:r w:rsidRPr="00FE4CE0">
        <w:t xml:space="preserve"> conditions in synchronous cells for Cat-M1 UE in </w:t>
      </w:r>
      <w:proofErr w:type="spellStart"/>
      <w:r w:rsidRPr="00FE4CE0">
        <w:t>CEModeA</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1455BAC1"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A06CB3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AE188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EED07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BF9F7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5DF14AEA"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EA30C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E5DA0F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F46A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ABB952" w14:textId="77777777" w:rsidR="00360268" w:rsidRPr="00FE4CE0" w:rsidRDefault="00360268">
            <w:pPr>
              <w:spacing w:after="0"/>
              <w:rPr>
                <w:rFonts w:ascii="Arial" w:eastAsiaTheme="minorEastAsia" w:hAnsi="Arial" w:cs="Arial"/>
                <w:b/>
                <w:sz w:val="18"/>
              </w:rPr>
            </w:pPr>
          </w:p>
        </w:tc>
      </w:tr>
      <w:tr w:rsidR="00360268" w:rsidRPr="00FE4CE0" w14:paraId="70356A2D"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D3E1D5"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78B4E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769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2CAC7C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334337E5"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723B4"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A6184D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1D4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061" w:type="dxa"/>
            <w:tcBorders>
              <w:top w:val="single" w:sz="4" w:space="0" w:color="auto"/>
              <w:left w:val="single" w:sz="4" w:space="0" w:color="auto"/>
              <w:bottom w:val="single" w:sz="4" w:space="0" w:color="auto"/>
              <w:right w:val="single" w:sz="4" w:space="0" w:color="auto"/>
            </w:tcBorders>
            <w:hideMark/>
          </w:tcPr>
          <w:p w14:paraId="34AEDC3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34C42715" w14:textId="77777777" w:rsidR="00360268" w:rsidRPr="00FE4CE0" w:rsidRDefault="00360268" w:rsidP="00360268">
      <w:pPr>
        <w:rPr>
          <w:rFonts w:eastAsiaTheme="minorEastAsia"/>
        </w:rPr>
      </w:pPr>
    </w:p>
    <w:p w14:paraId="641C10C4" w14:textId="77777777" w:rsidR="00360268" w:rsidRPr="00FE4CE0" w:rsidRDefault="00360268" w:rsidP="00360268">
      <w:pPr>
        <w:pStyle w:val="Heading5"/>
        <w:rPr>
          <w:snapToGrid w:val="0"/>
        </w:rPr>
      </w:pPr>
      <w:r w:rsidRPr="00FE4CE0">
        <w:rPr>
          <w:snapToGrid w:val="0"/>
        </w:rPr>
        <w:t>A.14.5.1.2.2</w:t>
      </w:r>
      <w:r w:rsidRPr="00FE4CE0">
        <w:rPr>
          <w:snapToGrid w:val="0"/>
        </w:rPr>
        <w:tab/>
        <w:t>Test Requirements</w:t>
      </w:r>
    </w:p>
    <w:p w14:paraId="23BC1BA0" w14:textId="77777777" w:rsidR="00360268" w:rsidRPr="00FE4CE0" w:rsidRDefault="00360268" w:rsidP="00360268">
      <w:r w:rsidRPr="00FE4CE0">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027C9C99" w14:textId="77777777" w:rsidR="00360268" w:rsidRPr="00FE4CE0" w:rsidRDefault="00360268" w:rsidP="00360268">
      <w:r w:rsidRPr="00FE4CE0">
        <w:t xml:space="preserve">In Test 2, the UE shall send one Event A3 triggered measurement report, with a measurement reporting delay less than 25600 </w:t>
      </w:r>
      <w:proofErr w:type="spellStart"/>
      <w:r w:rsidRPr="00FE4CE0">
        <w:t>ms</w:t>
      </w:r>
      <w:proofErr w:type="spellEnd"/>
      <w:r w:rsidRPr="00FE4CE0">
        <w:t xml:space="preserve">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01905A66" w14:textId="77777777" w:rsidR="00360268" w:rsidRPr="00FE4CE0" w:rsidRDefault="00360268" w:rsidP="00360268">
      <w:r w:rsidRPr="00FE4CE0">
        <w:t>The UE shall not send event triggered measurement reports, as long as the reporting criteria are not fulfilled.</w:t>
      </w:r>
    </w:p>
    <w:p w14:paraId="19E8B31B" w14:textId="77777777" w:rsidR="00360268" w:rsidRPr="00FE4CE0" w:rsidRDefault="00360268" w:rsidP="00360268">
      <w:r w:rsidRPr="00FE4CE0">
        <w:t>The rate of correct events observed during repeated tests shall be at least 90%.</w:t>
      </w:r>
    </w:p>
    <w:p w14:paraId="0F2BD831" w14:textId="77777777" w:rsidR="00360268" w:rsidRPr="00FE4CE0" w:rsidRDefault="00360268" w:rsidP="00360268">
      <w:pPr>
        <w:pStyle w:val="NO"/>
      </w:pPr>
      <w:r w:rsidRPr="00FE4CE0">
        <w:t>NOTE 1:</w:t>
      </w:r>
      <w:r w:rsidRPr="00FE4CE0">
        <w:tab/>
        <w:t>The actual overall delays measured in the test may be up to one DRX cycle higher than the measurement reporting delays above because UE is allowed to delay the initiation of the measurement reporting procedure to the next until the Active Time.</w:t>
      </w:r>
    </w:p>
    <w:p w14:paraId="201177CC" w14:textId="77777777" w:rsidR="00360268"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592D8848" w14:textId="77777777" w:rsidR="00360268" w:rsidRPr="00FE4CE0" w:rsidRDefault="00360268" w:rsidP="00360268">
      <w:pPr>
        <w:pStyle w:val="Heading4"/>
      </w:pPr>
      <w:r w:rsidRPr="00FE4CE0">
        <w:t>A.14.5.1.3</w:t>
      </w:r>
      <w:r w:rsidRPr="00FE4CE0">
        <w:tab/>
        <w:t xml:space="preserve">E-UTRAN HD-FDD intra-frequency event triggered reporting under </w:t>
      </w:r>
      <w:ins w:id="99" w:author="CMCC-shiyuan" w:date="2024-04-01T17:39:00Z">
        <w:r w:rsidRPr="00FE4CE0">
          <w:rPr>
            <w:lang w:val="en-US" w:eastAsia="zh-CN"/>
          </w:rPr>
          <w:t>AWGN</w:t>
        </w:r>
      </w:ins>
      <w:del w:id="100" w:author="CMCC-shiyuan" w:date="2024-04-01T17:38:00Z">
        <w:r w:rsidRPr="00FE4CE0">
          <w:delText>fading propagation</w:delText>
        </w:r>
      </w:del>
      <w:r w:rsidRPr="00FE4CE0">
        <w:t xml:space="preserve"> conditions in asynchronous cells for Cat-M1 UE in </w:t>
      </w:r>
      <w:proofErr w:type="spellStart"/>
      <w:r w:rsidRPr="00FE4CE0">
        <w:t>CEModeA</w:t>
      </w:r>
      <w:proofErr w:type="spellEnd"/>
    </w:p>
    <w:p w14:paraId="42D226E5" w14:textId="77777777" w:rsidR="00360268" w:rsidRPr="00FE4CE0" w:rsidRDefault="00360268" w:rsidP="00360268">
      <w:pPr>
        <w:pStyle w:val="Heading5"/>
        <w:rPr>
          <w:sz w:val="24"/>
        </w:rPr>
      </w:pPr>
      <w:r w:rsidRPr="00FE4CE0">
        <w:rPr>
          <w:snapToGrid w:val="0"/>
        </w:rPr>
        <w:t>A.14.5.1.3.1</w:t>
      </w:r>
      <w:r w:rsidRPr="00FE4CE0">
        <w:rPr>
          <w:snapToGrid w:val="0"/>
        </w:rPr>
        <w:tab/>
        <w:t>Test Purpose and Environment</w:t>
      </w:r>
    </w:p>
    <w:p w14:paraId="132AF8E2" w14:textId="77777777" w:rsidR="00360268" w:rsidRPr="00FE4CE0" w:rsidRDefault="00360268" w:rsidP="00360268">
      <w:r w:rsidRPr="00FE4CE0">
        <w:rPr>
          <w:lang w:val="en-US"/>
        </w:rPr>
        <w:t>The purpose of this test is to verify that the Cat-M1 UE makes correct reporting of an event. This test will partly verify the HD-FDD intra-frequency cell search requirements in clause 8.13A.2.1.2.1</w:t>
      </w:r>
      <w:r w:rsidRPr="00FE4CE0">
        <w:t>.</w:t>
      </w:r>
    </w:p>
    <w:p w14:paraId="729AB9D5" w14:textId="77777777" w:rsidR="00360268" w:rsidRPr="00FE4CE0" w:rsidRDefault="00360268" w:rsidP="00360268">
      <w:r w:rsidRPr="00FE4CE0">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FE4CE0">
        <w:t>. At the beginning of T2 the transmission power of cell 2 is increased to the same level as for cell 1, and due to usage of an offset this shall result in reporting of Event A3.</w:t>
      </w:r>
    </w:p>
    <w:p w14:paraId="34D82860" w14:textId="77777777" w:rsidR="00360268" w:rsidRPr="00FE4CE0" w:rsidRDefault="00360268" w:rsidP="00360268">
      <w:pPr>
        <w:pStyle w:val="TH"/>
      </w:pPr>
      <w:r w:rsidRPr="00FE4CE0">
        <w:t xml:space="preserve">Table A.14.5.1.3.1-1: General test parameters for E-UTRAN HD-FDD intra-frequency event triggered reporting under </w:t>
      </w:r>
      <w:del w:id="101" w:author="CMCC-shiyuan" w:date="2024-04-01T17:39:00Z">
        <w:r w:rsidRPr="00FE4CE0">
          <w:rPr>
            <w:lang w:val="en-US"/>
          </w:rPr>
          <w:delText>fading propagation</w:delText>
        </w:r>
      </w:del>
      <w:ins w:id="102" w:author="CMCC-shiyuan" w:date="2024-04-01T17:39:00Z">
        <w:r w:rsidRPr="00FE4CE0">
          <w:rPr>
            <w:lang w:val="en-US" w:eastAsia="zh-CN"/>
          </w:rPr>
          <w:t>AWGN</w:t>
        </w:r>
      </w:ins>
      <w:r w:rsidRPr="00FE4CE0">
        <w:t xml:space="preserve"> conditions in asynchronous cells for Cat-M1 UE in </w:t>
      </w:r>
      <w:proofErr w:type="spellStart"/>
      <w:r w:rsidRPr="00FE4CE0">
        <w:t>CEModeA</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360268" w:rsidRPr="00FE4CE0" w14:paraId="6BD19095"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391B86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5D075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3F0457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3A6A9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2FEC379"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1A499C4"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2ABD4F1" w14:textId="77777777" w:rsidR="00360268" w:rsidRPr="00FE4CE0" w:rsidRDefault="00360268">
            <w:pPr>
              <w:keepNext/>
              <w:keepLines/>
              <w:spacing w:after="0"/>
              <w:jc w:val="center"/>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1514C1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85A8074" w14:textId="77777777" w:rsidR="00360268" w:rsidRPr="00FE4CE0" w:rsidRDefault="00360268">
            <w:pPr>
              <w:keepNext/>
              <w:keepLines/>
              <w:spacing w:after="0"/>
              <w:rPr>
                <w:rFonts w:ascii="Arial" w:hAnsi="Arial" w:cs="Arial"/>
                <w:sz w:val="18"/>
                <w:lang w:val="en-US"/>
              </w:rPr>
            </w:pPr>
            <w:r w:rsidRPr="00FE4CE0">
              <w:rPr>
                <w:rFonts w:ascii="Arial" w:hAnsi="Arial" w:cs="Arial"/>
                <w:sz w:val="18"/>
                <w:lang w:val="en-US"/>
              </w:rPr>
              <w:t>One radio channel is used for this test</w:t>
            </w:r>
          </w:p>
        </w:tc>
      </w:tr>
      <w:tr w:rsidR="00360268" w:rsidRPr="00FE4CE0" w14:paraId="1CC8730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29DD0ED"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1B64D10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5B353C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3652" w:type="dxa"/>
            <w:tcBorders>
              <w:top w:val="single" w:sz="4" w:space="0" w:color="auto"/>
              <w:left w:val="single" w:sz="4" w:space="0" w:color="auto"/>
              <w:bottom w:val="single" w:sz="4" w:space="0" w:color="auto"/>
              <w:right w:val="single" w:sz="4" w:space="0" w:color="auto"/>
            </w:tcBorders>
          </w:tcPr>
          <w:p w14:paraId="4BA1E484" w14:textId="77777777" w:rsidR="00360268" w:rsidRPr="00FE4CE0" w:rsidRDefault="00360268">
            <w:pPr>
              <w:keepNext/>
              <w:keepLines/>
              <w:spacing w:after="0"/>
              <w:rPr>
                <w:rFonts w:ascii="Arial" w:hAnsi="Arial" w:cs="Arial"/>
                <w:sz w:val="18"/>
              </w:rPr>
            </w:pPr>
          </w:p>
        </w:tc>
      </w:tr>
      <w:tr w:rsidR="00360268" w:rsidRPr="00FE4CE0" w14:paraId="5DA46A6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0F16334"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779A4E"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26789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790205C6" w14:textId="77777777" w:rsidR="00360268" w:rsidRPr="00FE4CE0" w:rsidRDefault="00360268">
            <w:pPr>
              <w:keepNext/>
              <w:keepLines/>
              <w:spacing w:after="0"/>
              <w:rPr>
                <w:rFonts w:ascii="Arial" w:hAnsi="Arial" w:cs="Arial"/>
                <w:sz w:val="18"/>
              </w:rPr>
            </w:pPr>
          </w:p>
        </w:tc>
      </w:tr>
      <w:tr w:rsidR="00360268" w:rsidRPr="00FE4CE0" w14:paraId="5C68463D"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792B36F" w14:textId="77777777" w:rsidR="00360268" w:rsidRPr="00FE4CE0" w:rsidRDefault="00360268">
            <w:pPr>
              <w:keepNext/>
              <w:keepLines/>
              <w:spacing w:after="0"/>
              <w:rPr>
                <w:rFonts w:ascii="Arial" w:hAnsi="Arial" w:cs="Arial"/>
                <w:bCs/>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1FA5DC7" w14:textId="77777777" w:rsidR="00360268" w:rsidRPr="00FE4CE0" w:rsidRDefault="00360268">
            <w:pPr>
              <w:keepNext/>
              <w:keepLines/>
              <w:spacing w:after="0"/>
              <w:jc w:val="center"/>
              <w:rPr>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1CEC547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712369" w14:textId="77777777" w:rsidR="00360268" w:rsidRPr="00FE4CE0" w:rsidRDefault="00360268">
            <w:pPr>
              <w:keepNext/>
              <w:keepLines/>
              <w:spacing w:after="0"/>
              <w:rPr>
                <w:rFonts w:ascii="Arial" w:hAnsi="Arial" w:cs="Arial"/>
                <w:bCs/>
                <w:sz w:val="18"/>
              </w:rPr>
            </w:pPr>
            <w:r w:rsidRPr="00FE4CE0">
              <w:rPr>
                <w:rFonts w:ascii="Arial" w:hAnsi="Arial" w:cs="Arial"/>
                <w:bCs/>
                <w:sz w:val="18"/>
              </w:rPr>
              <w:t>Cell to be identified</w:t>
            </w:r>
          </w:p>
        </w:tc>
      </w:tr>
      <w:tr w:rsidR="00360268" w:rsidRPr="00FE4CE0" w14:paraId="5DCE847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75B7CD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D1D09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3B6A4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168D55F" w14:textId="77777777" w:rsidR="00360268" w:rsidRPr="00FE4CE0" w:rsidRDefault="00360268">
            <w:pPr>
              <w:keepNext/>
              <w:keepLines/>
              <w:spacing w:after="0"/>
              <w:rPr>
                <w:rFonts w:ascii="Arial" w:hAnsi="Arial" w:cs="Arial"/>
                <w:sz w:val="18"/>
              </w:rPr>
            </w:pPr>
          </w:p>
        </w:tc>
      </w:tr>
      <w:tr w:rsidR="00360268" w:rsidRPr="00FE4CE0" w14:paraId="597BF6B0"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6BC92E2"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B5BD726"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987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tcPr>
          <w:p w14:paraId="5EB4CF27" w14:textId="77777777" w:rsidR="00360268" w:rsidRPr="00FE4CE0" w:rsidRDefault="00360268">
            <w:pPr>
              <w:keepNext/>
              <w:keepLines/>
              <w:spacing w:after="0"/>
              <w:rPr>
                <w:rFonts w:ascii="Arial" w:hAnsi="Arial" w:cs="Arial"/>
                <w:sz w:val="18"/>
              </w:rPr>
            </w:pPr>
          </w:p>
        </w:tc>
      </w:tr>
      <w:tr w:rsidR="00360268" w:rsidRPr="00FE4CE0" w14:paraId="1C292A0C" w14:textId="77777777" w:rsidTr="00360268">
        <w:trPr>
          <w:cantSplit/>
        </w:trPr>
        <w:tc>
          <w:tcPr>
            <w:tcW w:w="534" w:type="dxa"/>
            <w:vMerge w:val="restart"/>
            <w:tcBorders>
              <w:top w:val="single" w:sz="4" w:space="0" w:color="auto"/>
              <w:left w:val="single" w:sz="4" w:space="0" w:color="auto"/>
              <w:bottom w:val="single" w:sz="4" w:space="0" w:color="auto"/>
              <w:right w:val="single" w:sz="4" w:space="0" w:color="auto"/>
            </w:tcBorders>
            <w:hideMark/>
          </w:tcPr>
          <w:p w14:paraId="03B3B0E2"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1F9573A5"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4382347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49E69"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3652" w:type="dxa"/>
            <w:tcBorders>
              <w:top w:val="single" w:sz="4" w:space="0" w:color="auto"/>
              <w:left w:val="single" w:sz="4" w:space="0" w:color="auto"/>
              <w:bottom w:val="single" w:sz="4" w:space="0" w:color="auto"/>
              <w:right w:val="single" w:sz="4" w:space="0" w:color="auto"/>
            </w:tcBorders>
          </w:tcPr>
          <w:p w14:paraId="18DE1DC7" w14:textId="77777777" w:rsidR="00360268" w:rsidRPr="00FE4CE0" w:rsidRDefault="00360268">
            <w:pPr>
              <w:keepNext/>
              <w:keepLines/>
              <w:spacing w:after="0"/>
              <w:rPr>
                <w:rFonts w:ascii="Arial" w:hAnsi="Arial" w:cs="Arial"/>
                <w:bCs/>
                <w:sz w:val="18"/>
              </w:rPr>
            </w:pPr>
          </w:p>
        </w:tc>
      </w:tr>
      <w:tr w:rsidR="00360268" w:rsidRPr="00FE4CE0" w14:paraId="63427BCC"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3EBE29"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C1226C0"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F65775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429FBAC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4CDB918" w14:textId="77777777" w:rsidR="00360268" w:rsidRPr="00FE4CE0" w:rsidRDefault="00360268">
            <w:pPr>
              <w:keepNext/>
              <w:keepLines/>
              <w:spacing w:after="0"/>
              <w:rPr>
                <w:rFonts w:ascii="Arial" w:hAnsi="Arial" w:cs="Arial"/>
                <w:bCs/>
                <w:sz w:val="18"/>
              </w:rPr>
            </w:pPr>
          </w:p>
        </w:tc>
      </w:tr>
      <w:tr w:rsidR="00360268" w:rsidRPr="00FE4CE0" w14:paraId="3F6E3B28"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8943627"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EE1F01"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22842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E53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E077708" w14:textId="77777777" w:rsidR="00360268" w:rsidRPr="00FE4CE0" w:rsidRDefault="00360268">
            <w:pPr>
              <w:keepNext/>
              <w:keepLines/>
              <w:spacing w:after="0"/>
              <w:rPr>
                <w:rFonts w:ascii="Arial" w:hAnsi="Arial" w:cs="Arial"/>
                <w:sz w:val="18"/>
              </w:rPr>
            </w:pPr>
          </w:p>
        </w:tc>
      </w:tr>
      <w:tr w:rsidR="00360268" w:rsidRPr="00FE4CE0" w14:paraId="565014B7"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2E051CA" w14:textId="77777777" w:rsidR="00360268" w:rsidRPr="00FE4CE0" w:rsidRDefault="00360268">
            <w:pPr>
              <w:keepNext/>
              <w:keepLines/>
              <w:spacing w:after="0"/>
              <w:rPr>
                <w:rFonts w:ascii="Arial" w:hAnsi="Arial" w:cs="Arial"/>
                <w:sz w:val="18"/>
              </w:rPr>
            </w:pPr>
            <w:r w:rsidRPr="00FE4CE0">
              <w:rPr>
                <w:rFonts w:ascii="Arial" w:hAnsi="Arial" w:cs="Arial"/>
                <w:sz w:val="18"/>
              </w:rPr>
              <w:lastRenderedPageBreak/>
              <w:t>Filter coefficient</w:t>
            </w:r>
          </w:p>
        </w:tc>
        <w:tc>
          <w:tcPr>
            <w:tcW w:w="709" w:type="dxa"/>
            <w:tcBorders>
              <w:top w:val="single" w:sz="4" w:space="0" w:color="auto"/>
              <w:left w:val="single" w:sz="4" w:space="0" w:color="auto"/>
              <w:bottom w:val="single" w:sz="4" w:space="0" w:color="auto"/>
              <w:right w:val="single" w:sz="4" w:space="0" w:color="auto"/>
            </w:tcBorders>
          </w:tcPr>
          <w:p w14:paraId="72AE673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A38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E0D7BB8"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CA5CBDF"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9378646"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4227047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DE25B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tcPr>
          <w:p w14:paraId="1FD01441" w14:textId="77777777" w:rsidR="00360268" w:rsidRPr="00FE4CE0" w:rsidRDefault="00360268">
            <w:pPr>
              <w:keepNext/>
              <w:keepLines/>
              <w:spacing w:after="0"/>
              <w:rPr>
                <w:rFonts w:ascii="Arial" w:hAnsi="Arial" w:cs="Arial"/>
                <w:sz w:val="18"/>
              </w:rPr>
            </w:pPr>
          </w:p>
        </w:tc>
      </w:tr>
      <w:tr w:rsidR="00360268" w:rsidRPr="00FE4CE0" w14:paraId="29D2F2DB"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4F8ADDB6"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6875B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B77FAB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4D927A6" w14:textId="77777777" w:rsidR="00360268" w:rsidRPr="00FE4CE0" w:rsidRDefault="00360268">
            <w:pPr>
              <w:keepNext/>
              <w:keepLines/>
              <w:spacing w:after="0"/>
              <w:rPr>
                <w:rFonts w:ascii="Arial" w:hAnsi="Arial" w:cs="Arial"/>
                <w:sz w:val="18"/>
              </w:rPr>
            </w:pPr>
          </w:p>
        </w:tc>
      </w:tr>
      <w:tr w:rsidR="00360268" w:rsidRPr="00FE4CE0" w14:paraId="5B211823"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1CBB9673"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38779E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F5CF2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0BCD396F" w14:textId="77777777" w:rsidR="00360268" w:rsidRPr="00FE4CE0" w:rsidRDefault="00360268">
            <w:pPr>
              <w:keepNext/>
              <w:keepLines/>
              <w:spacing w:after="0"/>
              <w:rPr>
                <w:rFonts w:ascii="Arial" w:hAnsi="Arial" w:cs="Arial"/>
                <w:sz w:val="18"/>
              </w:rPr>
            </w:pPr>
          </w:p>
        </w:tc>
      </w:tr>
    </w:tbl>
    <w:p w14:paraId="1FA7D520" w14:textId="77777777" w:rsidR="00360268" w:rsidRPr="00FE4CE0" w:rsidRDefault="00360268" w:rsidP="00360268">
      <w:pPr>
        <w:rPr>
          <w:rFonts w:eastAsiaTheme="minorEastAsia" w:cs="v4.2.0"/>
        </w:rPr>
      </w:pPr>
    </w:p>
    <w:p w14:paraId="04A8015F" w14:textId="77777777" w:rsidR="00360268" w:rsidRPr="00FE4CE0" w:rsidRDefault="00360268" w:rsidP="00360268">
      <w:pPr>
        <w:pStyle w:val="TH"/>
      </w:pPr>
      <w:r w:rsidRPr="00FE4CE0">
        <w:t xml:space="preserve">Table A.14.5.1.3.1-2: Cell specific test parameters for E-UTRAN HD-FDD intra-frequency event triggered reporting under </w:t>
      </w:r>
      <w:del w:id="103" w:author="CMCC-shiyuan" w:date="2024-04-01T17:39:00Z">
        <w:r w:rsidRPr="00FE4CE0">
          <w:rPr>
            <w:lang w:val="en-US"/>
          </w:rPr>
          <w:delText>fading propagation</w:delText>
        </w:r>
      </w:del>
      <w:ins w:id="104" w:author="CMCC-shiyuan" w:date="2024-04-01T17:39:00Z">
        <w:r w:rsidRPr="00FE4CE0">
          <w:rPr>
            <w:lang w:val="en-US" w:eastAsia="zh-CN"/>
          </w:rPr>
          <w:t>AWGN</w:t>
        </w:r>
      </w:ins>
      <w:r w:rsidRPr="00FE4CE0">
        <w:t xml:space="preserve"> conditions in asynchronous cells for Cat-M1 UE in </w:t>
      </w:r>
      <w:proofErr w:type="spellStart"/>
      <w:r w:rsidRPr="00FE4CE0">
        <w:t>CEModeA</w:t>
      </w:r>
      <w:proofErr w:type="spellEnd"/>
    </w:p>
    <w:tbl>
      <w:tblPr>
        <w:tblW w:w="6615"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355"/>
        <w:gridCol w:w="807"/>
        <w:gridCol w:w="807"/>
        <w:gridCol w:w="807"/>
        <w:gridCol w:w="807"/>
      </w:tblGrid>
      <w:tr w:rsidR="00360268" w:rsidRPr="00FE4CE0" w14:paraId="72618F88" w14:textId="77777777" w:rsidTr="00360268">
        <w:trPr>
          <w:cantSplit/>
        </w:trPr>
        <w:tc>
          <w:tcPr>
            <w:tcW w:w="2034" w:type="dxa"/>
            <w:vMerge w:val="restart"/>
            <w:tcBorders>
              <w:top w:val="single" w:sz="4" w:space="0" w:color="auto"/>
              <w:left w:val="single" w:sz="4" w:space="0" w:color="auto"/>
              <w:bottom w:val="single" w:sz="4" w:space="0" w:color="auto"/>
              <w:right w:val="single" w:sz="4" w:space="0" w:color="auto"/>
            </w:tcBorders>
            <w:hideMark/>
          </w:tcPr>
          <w:p w14:paraId="3C495DB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355" w:type="dxa"/>
            <w:vMerge w:val="restart"/>
            <w:tcBorders>
              <w:top w:val="single" w:sz="4" w:space="0" w:color="auto"/>
              <w:left w:val="single" w:sz="4" w:space="0" w:color="auto"/>
              <w:bottom w:val="single" w:sz="4" w:space="0" w:color="auto"/>
              <w:right w:val="single" w:sz="4" w:space="0" w:color="auto"/>
            </w:tcBorders>
            <w:hideMark/>
          </w:tcPr>
          <w:p w14:paraId="659C5AB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1614" w:type="dxa"/>
            <w:gridSpan w:val="2"/>
            <w:tcBorders>
              <w:top w:val="single" w:sz="4" w:space="0" w:color="auto"/>
              <w:left w:val="single" w:sz="4" w:space="0" w:color="auto"/>
              <w:bottom w:val="single" w:sz="4" w:space="0" w:color="auto"/>
              <w:right w:val="single" w:sz="4" w:space="0" w:color="auto"/>
            </w:tcBorders>
            <w:hideMark/>
          </w:tcPr>
          <w:p w14:paraId="3A52062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1614" w:type="dxa"/>
            <w:gridSpan w:val="2"/>
            <w:tcBorders>
              <w:top w:val="single" w:sz="4" w:space="0" w:color="auto"/>
              <w:left w:val="single" w:sz="4" w:space="0" w:color="auto"/>
              <w:bottom w:val="single" w:sz="4" w:space="0" w:color="auto"/>
              <w:right w:val="single" w:sz="4" w:space="0" w:color="auto"/>
            </w:tcBorders>
            <w:hideMark/>
          </w:tcPr>
          <w:p w14:paraId="77C241C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120DE44B" w14:textId="77777777" w:rsidTr="00360268">
        <w:trPr>
          <w:cantSplit/>
        </w:trPr>
        <w:tc>
          <w:tcPr>
            <w:tcW w:w="6617" w:type="dxa"/>
            <w:vMerge/>
            <w:tcBorders>
              <w:top w:val="single" w:sz="4" w:space="0" w:color="auto"/>
              <w:left w:val="single" w:sz="4" w:space="0" w:color="auto"/>
              <w:bottom w:val="single" w:sz="4" w:space="0" w:color="auto"/>
              <w:right w:val="single" w:sz="4" w:space="0" w:color="auto"/>
            </w:tcBorders>
            <w:vAlign w:val="center"/>
            <w:hideMark/>
          </w:tcPr>
          <w:p w14:paraId="23CC4F84" w14:textId="77777777" w:rsidR="00360268" w:rsidRPr="00FE4CE0" w:rsidRDefault="00360268">
            <w:pPr>
              <w:spacing w:after="0"/>
              <w:rPr>
                <w:rFonts w:ascii="Arial" w:eastAsiaTheme="minorEastAsia" w:hAnsi="Arial" w:cs="Arial"/>
                <w:b/>
                <w:sz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0133F36" w14:textId="77777777" w:rsidR="00360268" w:rsidRPr="00FE4CE0" w:rsidRDefault="00360268">
            <w:pPr>
              <w:spacing w:after="0"/>
              <w:rPr>
                <w:rFonts w:ascii="Arial" w:eastAsiaTheme="minorEastAsia" w:hAnsi="Arial" w:cs="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2D6CE6A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45D9DEE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807" w:type="dxa"/>
            <w:tcBorders>
              <w:top w:val="single" w:sz="4" w:space="0" w:color="auto"/>
              <w:left w:val="single" w:sz="4" w:space="0" w:color="auto"/>
              <w:bottom w:val="single" w:sz="4" w:space="0" w:color="auto"/>
              <w:right w:val="single" w:sz="4" w:space="0" w:color="auto"/>
            </w:tcBorders>
            <w:hideMark/>
          </w:tcPr>
          <w:p w14:paraId="524900E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55B4BE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10B994B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9FBC253" w14:textId="77777777" w:rsidR="00360268" w:rsidRPr="00FE4CE0" w:rsidRDefault="00360268">
            <w:pPr>
              <w:keepNext/>
              <w:keepLines/>
              <w:spacing w:after="0"/>
              <w:rPr>
                <w:rFonts w:ascii="Arial" w:hAnsi="Arial" w:cs="Arial"/>
                <w:sz w:val="18"/>
              </w:rPr>
            </w:pPr>
            <w:r w:rsidRPr="00FE4CE0">
              <w:rPr>
                <w:rFonts w:ascii="Arial" w:hAnsi="Arial" w:cs="Arial"/>
                <w:sz w:val="18"/>
                <w:lang w:val="it-IT"/>
              </w:rPr>
              <w:t>E-UTRA RF Channel Number</w:t>
            </w:r>
          </w:p>
        </w:tc>
        <w:tc>
          <w:tcPr>
            <w:tcW w:w="1355" w:type="dxa"/>
            <w:tcBorders>
              <w:top w:val="single" w:sz="4" w:space="0" w:color="auto"/>
              <w:left w:val="single" w:sz="4" w:space="0" w:color="auto"/>
              <w:bottom w:val="single" w:sz="4" w:space="0" w:color="auto"/>
              <w:right w:val="single" w:sz="4" w:space="0" w:color="auto"/>
            </w:tcBorders>
          </w:tcPr>
          <w:p w14:paraId="0A5AC305" w14:textId="77777777" w:rsidR="00360268" w:rsidRPr="00FE4CE0" w:rsidRDefault="00360268">
            <w:pPr>
              <w:keepNext/>
              <w:keepLines/>
              <w:spacing w:after="0"/>
              <w:jc w:val="center"/>
              <w:rPr>
                <w:rFonts w:ascii="Arial" w:hAnsi="Arial" w:cs="Arial"/>
                <w:sz w:val="18"/>
              </w:rPr>
            </w:pPr>
          </w:p>
        </w:tc>
        <w:tc>
          <w:tcPr>
            <w:tcW w:w="3228" w:type="dxa"/>
            <w:gridSpan w:val="4"/>
            <w:tcBorders>
              <w:top w:val="single" w:sz="4" w:space="0" w:color="auto"/>
              <w:left w:val="single" w:sz="4" w:space="0" w:color="auto"/>
              <w:bottom w:val="single" w:sz="4" w:space="0" w:color="auto"/>
              <w:right w:val="single" w:sz="4" w:space="0" w:color="auto"/>
            </w:tcBorders>
            <w:hideMark/>
          </w:tcPr>
          <w:p w14:paraId="56F85A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68D6CA0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A8B6CED"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BW</w:t>
            </w:r>
            <w:r w:rsidRPr="00FE4CE0">
              <w:rPr>
                <w:rFonts w:ascii="Arial" w:hAnsi="Arial" w:cs="Arial"/>
                <w:b/>
                <w:sz w:val="18"/>
                <w:vertAlign w:val="subscript"/>
              </w:rPr>
              <w:t>channel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1DE93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3228" w:type="dxa"/>
            <w:gridSpan w:val="4"/>
            <w:tcBorders>
              <w:top w:val="single" w:sz="4" w:space="0" w:color="auto"/>
              <w:left w:val="single" w:sz="4" w:space="0" w:color="auto"/>
              <w:bottom w:val="single" w:sz="4" w:space="0" w:color="auto"/>
              <w:right w:val="single" w:sz="4" w:space="0" w:color="auto"/>
            </w:tcBorders>
            <w:hideMark/>
          </w:tcPr>
          <w:p w14:paraId="22C4895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1910305C"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311DB3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2F14ABCC"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470F7585"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71C42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R.49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240BF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5558055D"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D1BE88E"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52B54CBA"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104D5DCE"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031460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3FC075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72C5E318"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2CD298C1" w14:textId="77777777" w:rsidR="00360268" w:rsidRPr="00FE4CE0" w:rsidRDefault="00360268">
            <w:pPr>
              <w:keepNext/>
              <w:keepLines/>
              <w:spacing w:after="0"/>
              <w:rPr>
                <w:rFonts w:ascii="Arial" w:hAnsi="Arial" w:cs="Arial"/>
                <w:sz w:val="18"/>
              </w:rPr>
            </w:pPr>
            <w:r w:rsidRPr="00FE4CE0">
              <w:rPr>
                <w:rFonts w:ascii="Arial" w:hAnsi="Arial" w:cs="Arial"/>
                <w:sz w:val="18"/>
              </w:rPr>
              <w:t>OCNG Patterns</w:t>
            </w:r>
          </w:p>
        </w:tc>
        <w:tc>
          <w:tcPr>
            <w:tcW w:w="1355" w:type="dxa"/>
            <w:tcBorders>
              <w:top w:val="single" w:sz="4" w:space="0" w:color="auto"/>
              <w:left w:val="single" w:sz="4" w:space="0" w:color="auto"/>
              <w:bottom w:val="single" w:sz="4" w:space="0" w:color="auto"/>
              <w:right w:val="single" w:sz="4" w:space="0" w:color="auto"/>
            </w:tcBorders>
          </w:tcPr>
          <w:p w14:paraId="263AE108"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BD7BD3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E836BA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5C782D1E"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A61278" w14:textId="77777777" w:rsidR="00360268" w:rsidRPr="00FE4CE0" w:rsidRDefault="00360268">
            <w:pPr>
              <w:keepNext/>
              <w:keepLines/>
              <w:spacing w:after="0"/>
              <w:rPr>
                <w:rFonts w:ascii="Arial" w:hAnsi="Arial" w:cs="Arial"/>
                <w:sz w:val="18"/>
              </w:rPr>
            </w:pPr>
            <w:r w:rsidRPr="00FE4CE0">
              <w:rPr>
                <w:rFonts w:ascii="Arial" w:hAnsi="Arial" w:cs="Arial"/>
                <w:sz w:val="18"/>
              </w:rPr>
              <w:t>PBCH_RA</w:t>
            </w:r>
          </w:p>
        </w:tc>
        <w:tc>
          <w:tcPr>
            <w:tcW w:w="1355" w:type="dxa"/>
            <w:tcBorders>
              <w:top w:val="single" w:sz="4" w:space="0" w:color="auto"/>
              <w:left w:val="single" w:sz="4" w:space="0" w:color="auto"/>
              <w:bottom w:val="single" w:sz="4" w:space="0" w:color="auto"/>
              <w:right w:val="single" w:sz="4" w:space="0" w:color="auto"/>
            </w:tcBorders>
            <w:hideMark/>
          </w:tcPr>
          <w:p w14:paraId="7A1F5E1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939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8FBF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99ED77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0967BCD5" w14:textId="77777777" w:rsidR="00360268" w:rsidRPr="00FE4CE0" w:rsidRDefault="00360268">
            <w:pPr>
              <w:keepNext/>
              <w:keepLines/>
              <w:spacing w:after="0"/>
              <w:rPr>
                <w:rFonts w:ascii="Arial" w:hAnsi="Arial" w:cs="Arial"/>
                <w:sz w:val="18"/>
              </w:rPr>
            </w:pPr>
            <w:r w:rsidRPr="00FE4CE0">
              <w:rPr>
                <w:rFonts w:ascii="Arial" w:hAnsi="Arial" w:cs="Arial"/>
                <w:sz w:val="18"/>
              </w:rPr>
              <w:t>PBCH_RB</w:t>
            </w:r>
          </w:p>
        </w:tc>
        <w:tc>
          <w:tcPr>
            <w:tcW w:w="1355" w:type="dxa"/>
            <w:tcBorders>
              <w:top w:val="single" w:sz="4" w:space="0" w:color="auto"/>
              <w:left w:val="single" w:sz="4" w:space="0" w:color="auto"/>
              <w:bottom w:val="single" w:sz="4" w:space="0" w:color="auto"/>
              <w:right w:val="single" w:sz="4" w:space="0" w:color="auto"/>
            </w:tcBorders>
            <w:hideMark/>
          </w:tcPr>
          <w:p w14:paraId="6BC3DE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2FDB1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AF4BA60" w14:textId="77777777" w:rsidR="00360268" w:rsidRPr="00FE4CE0" w:rsidRDefault="00360268">
            <w:pPr>
              <w:spacing w:after="0"/>
              <w:rPr>
                <w:rFonts w:ascii="Arial" w:eastAsiaTheme="minorEastAsia" w:hAnsi="Arial" w:cs="Arial"/>
                <w:sz w:val="18"/>
              </w:rPr>
            </w:pPr>
          </w:p>
        </w:tc>
      </w:tr>
      <w:tr w:rsidR="00360268" w:rsidRPr="00FE4CE0" w14:paraId="13512C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DBD650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355" w:type="dxa"/>
            <w:tcBorders>
              <w:top w:val="single" w:sz="4" w:space="0" w:color="auto"/>
              <w:left w:val="single" w:sz="4" w:space="0" w:color="auto"/>
              <w:bottom w:val="single" w:sz="4" w:space="0" w:color="auto"/>
              <w:right w:val="single" w:sz="4" w:space="0" w:color="auto"/>
            </w:tcBorders>
            <w:hideMark/>
          </w:tcPr>
          <w:p w14:paraId="75D95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E7BE4E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2092159" w14:textId="77777777" w:rsidR="00360268" w:rsidRPr="00FE4CE0" w:rsidRDefault="00360268">
            <w:pPr>
              <w:spacing w:after="0"/>
              <w:rPr>
                <w:rFonts w:ascii="Arial" w:eastAsiaTheme="minorEastAsia" w:hAnsi="Arial" w:cs="Arial"/>
                <w:sz w:val="18"/>
              </w:rPr>
            </w:pPr>
          </w:p>
        </w:tc>
      </w:tr>
      <w:tr w:rsidR="00360268" w:rsidRPr="00FE4CE0" w14:paraId="203236C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1F2415"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355" w:type="dxa"/>
            <w:tcBorders>
              <w:top w:val="single" w:sz="4" w:space="0" w:color="auto"/>
              <w:left w:val="single" w:sz="4" w:space="0" w:color="auto"/>
              <w:bottom w:val="single" w:sz="4" w:space="0" w:color="auto"/>
              <w:right w:val="single" w:sz="4" w:space="0" w:color="auto"/>
            </w:tcBorders>
            <w:hideMark/>
          </w:tcPr>
          <w:p w14:paraId="41B7F3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90A0B3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15DA290" w14:textId="77777777" w:rsidR="00360268" w:rsidRPr="00FE4CE0" w:rsidRDefault="00360268">
            <w:pPr>
              <w:spacing w:after="0"/>
              <w:rPr>
                <w:rFonts w:ascii="Arial" w:eastAsiaTheme="minorEastAsia" w:hAnsi="Arial" w:cs="Arial"/>
                <w:sz w:val="18"/>
              </w:rPr>
            </w:pPr>
          </w:p>
        </w:tc>
      </w:tr>
      <w:tr w:rsidR="00360268" w:rsidRPr="00FE4CE0" w14:paraId="6DBAC2D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16BEFD8"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355" w:type="dxa"/>
            <w:tcBorders>
              <w:top w:val="single" w:sz="4" w:space="0" w:color="auto"/>
              <w:left w:val="single" w:sz="4" w:space="0" w:color="auto"/>
              <w:bottom w:val="single" w:sz="4" w:space="0" w:color="auto"/>
              <w:right w:val="single" w:sz="4" w:space="0" w:color="auto"/>
            </w:tcBorders>
            <w:hideMark/>
          </w:tcPr>
          <w:p w14:paraId="64DD07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0E836D5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305B9EE" w14:textId="77777777" w:rsidR="00360268" w:rsidRPr="00FE4CE0" w:rsidRDefault="00360268">
            <w:pPr>
              <w:spacing w:after="0"/>
              <w:rPr>
                <w:rFonts w:ascii="Arial" w:eastAsiaTheme="minorEastAsia" w:hAnsi="Arial" w:cs="Arial"/>
                <w:sz w:val="18"/>
              </w:rPr>
            </w:pPr>
          </w:p>
        </w:tc>
      </w:tr>
      <w:tr w:rsidR="00360268" w:rsidRPr="00FE4CE0" w14:paraId="00AB8E9D"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0D0A039"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355" w:type="dxa"/>
            <w:tcBorders>
              <w:top w:val="single" w:sz="4" w:space="0" w:color="auto"/>
              <w:left w:val="single" w:sz="4" w:space="0" w:color="auto"/>
              <w:bottom w:val="single" w:sz="4" w:space="0" w:color="auto"/>
              <w:right w:val="single" w:sz="4" w:space="0" w:color="auto"/>
            </w:tcBorders>
            <w:hideMark/>
          </w:tcPr>
          <w:p w14:paraId="4E9F6B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ECABBA"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684D351" w14:textId="77777777" w:rsidR="00360268" w:rsidRPr="00FE4CE0" w:rsidRDefault="00360268">
            <w:pPr>
              <w:spacing w:after="0"/>
              <w:rPr>
                <w:rFonts w:ascii="Arial" w:eastAsiaTheme="minorEastAsia" w:hAnsi="Arial" w:cs="Arial"/>
                <w:sz w:val="18"/>
              </w:rPr>
            </w:pPr>
          </w:p>
        </w:tc>
      </w:tr>
      <w:tr w:rsidR="00360268" w:rsidRPr="00FE4CE0" w14:paraId="1FC0B94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08ADBC0"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355" w:type="dxa"/>
            <w:tcBorders>
              <w:top w:val="single" w:sz="4" w:space="0" w:color="auto"/>
              <w:left w:val="single" w:sz="4" w:space="0" w:color="auto"/>
              <w:bottom w:val="single" w:sz="4" w:space="0" w:color="auto"/>
              <w:right w:val="single" w:sz="4" w:space="0" w:color="auto"/>
            </w:tcBorders>
            <w:hideMark/>
          </w:tcPr>
          <w:p w14:paraId="7A1D2F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CC211C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C3170C9" w14:textId="77777777" w:rsidR="00360268" w:rsidRPr="00FE4CE0" w:rsidRDefault="00360268">
            <w:pPr>
              <w:spacing w:after="0"/>
              <w:rPr>
                <w:rFonts w:ascii="Arial" w:eastAsiaTheme="minorEastAsia" w:hAnsi="Arial" w:cs="Arial"/>
                <w:sz w:val="18"/>
              </w:rPr>
            </w:pPr>
          </w:p>
        </w:tc>
      </w:tr>
      <w:tr w:rsidR="00360268" w:rsidRPr="00FE4CE0" w14:paraId="4FBD153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F905546"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355" w:type="dxa"/>
            <w:tcBorders>
              <w:top w:val="single" w:sz="4" w:space="0" w:color="auto"/>
              <w:left w:val="single" w:sz="4" w:space="0" w:color="auto"/>
              <w:bottom w:val="single" w:sz="4" w:space="0" w:color="auto"/>
              <w:right w:val="single" w:sz="4" w:space="0" w:color="auto"/>
            </w:tcBorders>
            <w:hideMark/>
          </w:tcPr>
          <w:p w14:paraId="1F2423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79044D"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5A6EC1E" w14:textId="77777777" w:rsidR="00360268" w:rsidRPr="00FE4CE0" w:rsidRDefault="00360268">
            <w:pPr>
              <w:spacing w:after="0"/>
              <w:rPr>
                <w:rFonts w:ascii="Arial" w:eastAsiaTheme="minorEastAsia" w:hAnsi="Arial" w:cs="Arial"/>
                <w:sz w:val="18"/>
              </w:rPr>
            </w:pPr>
          </w:p>
        </w:tc>
      </w:tr>
      <w:tr w:rsidR="00360268" w:rsidRPr="00FE4CE0" w14:paraId="527E856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E2A78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355" w:type="dxa"/>
            <w:tcBorders>
              <w:top w:val="single" w:sz="4" w:space="0" w:color="auto"/>
              <w:left w:val="single" w:sz="4" w:space="0" w:color="auto"/>
              <w:bottom w:val="single" w:sz="4" w:space="0" w:color="auto"/>
              <w:right w:val="single" w:sz="4" w:space="0" w:color="auto"/>
            </w:tcBorders>
            <w:hideMark/>
          </w:tcPr>
          <w:p w14:paraId="4942D9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4A32C8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2EF5437" w14:textId="77777777" w:rsidR="00360268" w:rsidRPr="00FE4CE0" w:rsidRDefault="00360268">
            <w:pPr>
              <w:spacing w:after="0"/>
              <w:rPr>
                <w:rFonts w:ascii="Arial" w:eastAsiaTheme="minorEastAsia" w:hAnsi="Arial" w:cs="Arial"/>
                <w:sz w:val="18"/>
              </w:rPr>
            </w:pPr>
          </w:p>
        </w:tc>
      </w:tr>
      <w:tr w:rsidR="00360268" w:rsidRPr="00FE4CE0" w14:paraId="624C4964"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AD11FA1"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355" w:type="dxa"/>
            <w:tcBorders>
              <w:top w:val="single" w:sz="4" w:space="0" w:color="auto"/>
              <w:left w:val="single" w:sz="4" w:space="0" w:color="auto"/>
              <w:bottom w:val="single" w:sz="4" w:space="0" w:color="auto"/>
              <w:right w:val="single" w:sz="4" w:space="0" w:color="auto"/>
            </w:tcBorders>
            <w:hideMark/>
          </w:tcPr>
          <w:p w14:paraId="23B741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56AA1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FC777D0" w14:textId="77777777" w:rsidR="00360268" w:rsidRPr="00FE4CE0" w:rsidRDefault="00360268">
            <w:pPr>
              <w:spacing w:after="0"/>
              <w:rPr>
                <w:rFonts w:ascii="Arial" w:eastAsiaTheme="minorEastAsia" w:hAnsi="Arial" w:cs="Arial"/>
                <w:sz w:val="18"/>
              </w:rPr>
            </w:pPr>
          </w:p>
        </w:tc>
      </w:tr>
      <w:tr w:rsidR="00360268" w:rsidRPr="00FE4CE0" w14:paraId="3A30952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A87193"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355" w:type="dxa"/>
            <w:tcBorders>
              <w:top w:val="single" w:sz="4" w:space="0" w:color="auto"/>
              <w:left w:val="single" w:sz="4" w:space="0" w:color="auto"/>
              <w:bottom w:val="single" w:sz="4" w:space="0" w:color="auto"/>
              <w:right w:val="single" w:sz="4" w:space="0" w:color="auto"/>
            </w:tcBorders>
            <w:hideMark/>
          </w:tcPr>
          <w:p w14:paraId="1019CB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A58DF2"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2434812" w14:textId="77777777" w:rsidR="00360268" w:rsidRPr="00FE4CE0" w:rsidRDefault="00360268">
            <w:pPr>
              <w:spacing w:after="0"/>
              <w:rPr>
                <w:rFonts w:ascii="Arial" w:eastAsiaTheme="minorEastAsia" w:hAnsi="Arial" w:cs="Arial"/>
                <w:sz w:val="18"/>
              </w:rPr>
            </w:pPr>
          </w:p>
        </w:tc>
      </w:tr>
      <w:tr w:rsidR="00360268" w:rsidRPr="00FE4CE0" w14:paraId="4D4532D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4D614D6"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OCNG_RA</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w:t>
            </w:r>
          </w:p>
        </w:tc>
        <w:tc>
          <w:tcPr>
            <w:tcW w:w="1355" w:type="dxa"/>
            <w:tcBorders>
              <w:top w:val="single" w:sz="4" w:space="0" w:color="auto"/>
              <w:left w:val="single" w:sz="4" w:space="0" w:color="auto"/>
              <w:bottom w:val="single" w:sz="4" w:space="0" w:color="auto"/>
              <w:right w:val="single" w:sz="4" w:space="0" w:color="auto"/>
            </w:tcBorders>
            <w:hideMark/>
          </w:tcPr>
          <w:p w14:paraId="53EA4D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EB0E4F1"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34BC805" w14:textId="77777777" w:rsidR="00360268" w:rsidRPr="00FE4CE0" w:rsidRDefault="00360268">
            <w:pPr>
              <w:spacing w:after="0"/>
              <w:rPr>
                <w:rFonts w:ascii="Arial" w:eastAsiaTheme="minorEastAsia" w:hAnsi="Arial" w:cs="Arial"/>
                <w:sz w:val="18"/>
              </w:rPr>
            </w:pPr>
          </w:p>
        </w:tc>
      </w:tr>
      <w:tr w:rsidR="00360268" w:rsidRPr="00FE4CE0" w14:paraId="7A0FC7F3"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2BB754F" w14:textId="77777777" w:rsidR="00360268" w:rsidRPr="00FE4CE0" w:rsidRDefault="00360268">
            <w:pPr>
              <w:keepNext/>
              <w:keepLines/>
              <w:spacing w:after="0"/>
              <w:rPr>
                <w:rFonts w:ascii="Arial" w:hAnsi="Arial" w:cs="Arial"/>
                <w:sz w:val="18"/>
                <w:lang w:val="en-US"/>
              </w:rPr>
            </w:pPr>
            <w:proofErr w:type="spellStart"/>
            <w:r w:rsidRPr="00FE4CE0">
              <w:rPr>
                <w:rFonts w:ascii="Arial" w:hAnsi="Arial" w:cs="Arial"/>
                <w:sz w:val="18"/>
                <w:lang w:val="en-US"/>
              </w:rPr>
              <w:t>OCNG_RB</w:t>
            </w:r>
            <w:r w:rsidRPr="00FE4CE0">
              <w:rPr>
                <w:rFonts w:ascii="Arial" w:hAnsi="Arial" w:cs="Arial"/>
                <w:sz w:val="18"/>
                <w:vertAlign w:val="superscript"/>
                <w:lang w:val="en-US"/>
              </w:rPr>
              <w:t>Note</w:t>
            </w:r>
            <w:proofErr w:type="spellEnd"/>
            <w:r w:rsidRPr="00FE4CE0">
              <w:rPr>
                <w:rFonts w:ascii="Arial" w:hAnsi="Arial" w:cs="Arial"/>
                <w:sz w:val="18"/>
                <w:vertAlign w:val="superscript"/>
                <w:lang w:val="en-US"/>
              </w:rPr>
              <w:t xml:space="preserve"> 1 </w:t>
            </w:r>
          </w:p>
        </w:tc>
        <w:tc>
          <w:tcPr>
            <w:tcW w:w="1355" w:type="dxa"/>
            <w:tcBorders>
              <w:top w:val="single" w:sz="4" w:space="0" w:color="auto"/>
              <w:left w:val="single" w:sz="4" w:space="0" w:color="auto"/>
              <w:bottom w:val="single" w:sz="4" w:space="0" w:color="auto"/>
              <w:right w:val="single" w:sz="4" w:space="0" w:color="auto"/>
            </w:tcBorders>
            <w:hideMark/>
          </w:tcPr>
          <w:p w14:paraId="1C903B6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6444BBCF"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BE5CDAA" w14:textId="77777777" w:rsidR="00360268" w:rsidRPr="00FE4CE0" w:rsidRDefault="00360268">
            <w:pPr>
              <w:spacing w:after="0"/>
              <w:rPr>
                <w:rFonts w:ascii="Arial" w:eastAsiaTheme="minorEastAsia" w:hAnsi="Arial" w:cs="Arial"/>
                <w:sz w:val="18"/>
              </w:rPr>
            </w:pPr>
          </w:p>
        </w:tc>
      </w:tr>
      <w:tr w:rsidR="00360268" w:rsidRPr="00FE4CE0" w14:paraId="3F37BDB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A76A346"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N</w:t>
            </w:r>
            <w:r w:rsidRPr="00FE4CE0">
              <w:rPr>
                <w:rFonts w:ascii="Arial" w:hAnsi="Arial" w:cs="Arial"/>
                <w:sz w:val="18"/>
                <w:vertAlign w:val="subscript"/>
              </w:rPr>
              <w:t>oc</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2</w:t>
            </w:r>
          </w:p>
        </w:tc>
        <w:tc>
          <w:tcPr>
            <w:tcW w:w="1355" w:type="dxa"/>
            <w:tcBorders>
              <w:top w:val="single" w:sz="4" w:space="0" w:color="auto"/>
              <w:left w:val="single" w:sz="4" w:space="0" w:color="auto"/>
              <w:bottom w:val="single" w:sz="4" w:space="0" w:color="auto"/>
              <w:right w:val="single" w:sz="4" w:space="0" w:color="auto"/>
            </w:tcBorders>
            <w:hideMark/>
          </w:tcPr>
          <w:p w14:paraId="446280C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3228" w:type="dxa"/>
            <w:gridSpan w:val="4"/>
            <w:tcBorders>
              <w:top w:val="single" w:sz="4" w:space="0" w:color="auto"/>
              <w:left w:val="single" w:sz="4" w:space="0" w:color="auto"/>
              <w:bottom w:val="single" w:sz="4" w:space="0" w:color="auto"/>
              <w:right w:val="single" w:sz="4" w:space="0" w:color="auto"/>
            </w:tcBorders>
            <w:vAlign w:val="center"/>
            <w:hideMark/>
          </w:tcPr>
          <w:p w14:paraId="11F3560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DE1FECC"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8768673"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Ê</w:t>
            </w:r>
            <w:r w:rsidRPr="00FE4CE0">
              <w:rPr>
                <w:rFonts w:ascii="Arial" w:hAnsi="Arial" w:cs="Arial"/>
                <w:sz w:val="18"/>
                <w:vertAlign w:val="subscript"/>
              </w:rPr>
              <w:t>s</w:t>
            </w:r>
            <w:proofErr w:type="spellEnd"/>
            <w:r w:rsidRPr="00FE4CE0">
              <w:rPr>
                <w:rFonts w:ascii="Arial" w:hAnsi="Arial" w:cs="Arial"/>
                <w:sz w:val="18"/>
              </w:rPr>
              <w:t>/</w:t>
            </w:r>
            <w:proofErr w:type="spellStart"/>
            <w:r w:rsidRPr="00FE4CE0">
              <w:rPr>
                <w:rFonts w:ascii="Arial" w:hAnsi="Arial" w:cs="Arial"/>
                <w:sz w:val="18"/>
              </w:rPr>
              <w:t>N</w:t>
            </w:r>
            <w:r w:rsidRPr="00FE4CE0">
              <w:rPr>
                <w:rFonts w:ascii="Arial" w:hAnsi="Arial" w:cs="Arial"/>
                <w:sz w:val="18"/>
                <w:vertAlign w:val="subscript"/>
              </w:rPr>
              <w:t>oc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610C99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hideMark/>
          </w:tcPr>
          <w:p w14:paraId="5D134B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4CE12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678DE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7BBE23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r>
      <w:tr w:rsidR="00360268" w:rsidRPr="00FE4CE0" w14:paraId="05B7E4EF"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1F88F08"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Ê</w:t>
            </w:r>
            <w:r w:rsidRPr="00FE4CE0">
              <w:rPr>
                <w:rFonts w:ascii="Arial" w:hAnsi="Arial" w:cs="Arial"/>
                <w:sz w:val="18"/>
                <w:vertAlign w:val="subscript"/>
              </w:rPr>
              <w:t>s</w:t>
            </w:r>
            <w:proofErr w:type="spellEnd"/>
            <w:r w:rsidRPr="00FE4CE0">
              <w:rPr>
                <w:rFonts w:ascii="Arial" w:hAnsi="Arial" w:cs="Arial"/>
                <w:sz w:val="18"/>
              </w:rPr>
              <w:t>/</w:t>
            </w:r>
            <w:proofErr w:type="spellStart"/>
            <w:r w:rsidRPr="00FE4CE0">
              <w:rPr>
                <w:rFonts w:ascii="Arial" w:hAnsi="Arial" w:cs="Arial"/>
                <w:sz w:val="18"/>
              </w:rPr>
              <w:t>I</w:t>
            </w:r>
            <w:r w:rsidRPr="00FE4CE0">
              <w:rPr>
                <w:rFonts w:ascii="Arial" w:hAnsi="Arial" w:cs="Arial"/>
                <w:sz w:val="18"/>
                <w:vertAlign w:val="subscript"/>
              </w:rPr>
              <w:t>ot</w:t>
            </w:r>
            <w:proofErr w:type="spellEnd"/>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279405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98EA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96D8E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807" w:type="dxa"/>
            <w:tcBorders>
              <w:top w:val="single" w:sz="4" w:space="0" w:color="auto"/>
              <w:left w:val="single" w:sz="4" w:space="0" w:color="auto"/>
              <w:bottom w:val="single" w:sz="4" w:space="0" w:color="auto"/>
              <w:right w:val="single" w:sz="4" w:space="0" w:color="auto"/>
            </w:tcBorders>
            <w:hideMark/>
          </w:tcPr>
          <w:p w14:paraId="6B0E514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1F511C5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r>
      <w:tr w:rsidR="00360268" w:rsidRPr="00FE4CE0" w14:paraId="4B9339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7AD65D51" w14:textId="77777777" w:rsidR="00360268" w:rsidRPr="00FE4CE0" w:rsidRDefault="00360268">
            <w:pPr>
              <w:keepNext/>
              <w:keepLines/>
              <w:spacing w:after="0"/>
              <w:rPr>
                <w:rFonts w:ascii="Arial" w:hAnsi="Arial" w:cs="Arial"/>
                <w:sz w:val="18"/>
              </w:rPr>
            </w:pPr>
            <w:r w:rsidRPr="00FE4CE0">
              <w:rPr>
                <w:rFonts w:ascii="Arial" w:hAnsi="Arial" w:cs="Arial"/>
                <w:sz w:val="18"/>
              </w:rPr>
              <w:t>RSRP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0CC6EAF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631711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71CBFA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395828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060A13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B236D96" w14:textId="77777777" w:rsidTr="00360268">
        <w:trPr>
          <w:cantSplit/>
        </w:trPr>
        <w:tc>
          <w:tcPr>
            <w:tcW w:w="2034" w:type="dxa"/>
            <w:tcBorders>
              <w:top w:val="single" w:sz="4" w:space="0" w:color="auto"/>
              <w:left w:val="single" w:sz="4" w:space="0" w:color="auto"/>
              <w:bottom w:val="single" w:sz="4" w:space="0" w:color="auto"/>
              <w:right w:val="single" w:sz="4" w:space="0" w:color="auto"/>
            </w:tcBorders>
            <w:hideMark/>
          </w:tcPr>
          <w:p w14:paraId="6A0C1D5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6DCF7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B7B326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504A0D9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43F8F23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071DC7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59F1B277"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493001B6"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51BE84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807" w:type="dxa"/>
            <w:tcBorders>
              <w:top w:val="single" w:sz="4" w:space="0" w:color="auto"/>
              <w:left w:val="single" w:sz="4" w:space="0" w:color="auto"/>
              <w:bottom w:val="single" w:sz="4" w:space="0" w:color="auto"/>
              <w:right w:val="single" w:sz="4" w:space="0" w:color="auto"/>
            </w:tcBorders>
            <w:hideMark/>
          </w:tcPr>
          <w:p w14:paraId="14EC07B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807" w:type="dxa"/>
            <w:tcBorders>
              <w:top w:val="single" w:sz="4" w:space="0" w:color="auto"/>
              <w:left w:val="single" w:sz="4" w:space="0" w:color="auto"/>
              <w:bottom w:val="single" w:sz="4" w:space="0" w:color="auto"/>
              <w:right w:val="single" w:sz="4" w:space="0" w:color="auto"/>
            </w:tcBorders>
            <w:hideMark/>
          </w:tcPr>
          <w:p w14:paraId="3DF1E74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044368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91306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 xml:space="preserve">Cell 1 columns </w:t>
            </w:r>
          </w:p>
        </w:tc>
      </w:tr>
      <w:tr w:rsidR="00360268" w:rsidRPr="00FE4CE0" w14:paraId="58E7DEF0"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28585B9E" w14:textId="77777777" w:rsidR="00360268" w:rsidRPr="00FE4CE0" w:rsidRDefault="00360268">
            <w:pPr>
              <w:keepNext/>
              <w:keepLines/>
              <w:spacing w:after="0"/>
              <w:rPr>
                <w:rFonts w:ascii="Arial" w:hAnsi="Arial" w:cs="Arial"/>
                <w:sz w:val="18"/>
              </w:rPr>
            </w:pPr>
            <w:r w:rsidRPr="00FE4CE0">
              <w:rPr>
                <w:rFonts w:ascii="Arial" w:hAnsi="Arial" w:cs="Arial"/>
                <w:sz w:val="18"/>
              </w:rPr>
              <w:t>Propagation Condition</w:t>
            </w:r>
          </w:p>
        </w:tc>
        <w:tc>
          <w:tcPr>
            <w:tcW w:w="1355" w:type="dxa"/>
            <w:tcBorders>
              <w:top w:val="single" w:sz="4" w:space="0" w:color="auto"/>
              <w:left w:val="single" w:sz="4" w:space="0" w:color="auto"/>
              <w:bottom w:val="single" w:sz="4" w:space="0" w:color="auto"/>
              <w:right w:val="single" w:sz="4" w:space="0" w:color="auto"/>
            </w:tcBorders>
          </w:tcPr>
          <w:p w14:paraId="60BF94D0"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0BCD64A" w14:textId="77777777" w:rsidR="00360268" w:rsidRPr="00FE4CE0" w:rsidRDefault="00360268">
            <w:pPr>
              <w:keepNext/>
              <w:keepLines/>
              <w:spacing w:after="0"/>
              <w:jc w:val="center"/>
              <w:rPr>
                <w:rFonts w:ascii="Arial" w:hAnsi="Arial" w:cs="Arial"/>
                <w:sz w:val="18"/>
              </w:rPr>
            </w:pPr>
            <w:ins w:id="105" w:author="CMCC-shiyuan" w:date="2024-04-01T17:08:00Z">
              <w:r w:rsidRPr="00FE4CE0">
                <w:rPr>
                  <w:rFonts w:ascii="Arial" w:hAnsi="Arial" w:cs="v4.2.0"/>
                  <w:sz w:val="18"/>
                  <w:lang w:val="en-US" w:eastAsia="zh-CN"/>
                </w:rPr>
                <w:t>AWGN</w:t>
              </w:r>
            </w:ins>
            <w:del w:id="106" w:author="CMCC-shiyuan" w:date="2024-04-01T17:08:00Z">
              <w:r w:rsidRPr="00FE4CE0">
                <w:rPr>
                  <w:rFonts w:ascii="Arial" w:hAnsi="Arial" w:cs="v4.2.0"/>
                  <w:sz w:val="18"/>
                </w:rPr>
                <w:delText>ETU30</w:delText>
              </w:r>
            </w:del>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5775AFD8" w14:textId="77777777" w:rsidR="00360268" w:rsidRPr="00FE4CE0" w:rsidRDefault="00360268">
            <w:pPr>
              <w:keepNext/>
              <w:keepLines/>
              <w:spacing w:after="0"/>
              <w:jc w:val="center"/>
              <w:rPr>
                <w:rFonts w:ascii="Arial" w:hAnsi="Arial" w:cs="Arial"/>
                <w:sz w:val="18"/>
              </w:rPr>
            </w:pPr>
            <w:ins w:id="107" w:author="CMCC-shiyuan" w:date="2024-04-01T17:08:00Z">
              <w:r w:rsidRPr="00FE4CE0">
                <w:rPr>
                  <w:rFonts w:ascii="Arial" w:hAnsi="Arial" w:cs="v4.2.0"/>
                  <w:sz w:val="18"/>
                  <w:lang w:val="en-US" w:eastAsia="zh-CN"/>
                </w:rPr>
                <w:t>AWGN</w:t>
              </w:r>
            </w:ins>
            <w:del w:id="108" w:author="CMCC-shiyuan" w:date="2024-04-01T17:08:00Z">
              <w:r w:rsidRPr="00FE4CE0">
                <w:rPr>
                  <w:rFonts w:ascii="Arial" w:hAnsi="Arial" w:cs="v4.2.0"/>
                  <w:sz w:val="18"/>
                </w:rPr>
                <w:delText>ETU30</w:delText>
              </w:r>
            </w:del>
          </w:p>
        </w:tc>
      </w:tr>
      <w:tr w:rsidR="00360268" w:rsidRPr="00FE4CE0" w14:paraId="3C9BAAA1"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5260857D" w14:textId="77777777" w:rsidR="00360268" w:rsidRPr="00FE4CE0" w:rsidRDefault="00360268">
            <w:pPr>
              <w:keepNext/>
              <w:keepLines/>
              <w:spacing w:after="0"/>
              <w:rPr>
                <w:rFonts w:ascii="Arial" w:hAnsi="Arial" w:cs="Arial"/>
                <w:sz w:val="18"/>
              </w:rPr>
            </w:pPr>
            <w:r w:rsidRPr="00FE4CE0">
              <w:rPr>
                <w:rFonts w:ascii="Arial" w:hAnsi="Arial" w:cs="Arial"/>
                <w:bCs/>
                <w:sz w:val="18"/>
              </w:rPr>
              <w:t>Correlation Matrix and</w:t>
            </w:r>
            <w:r w:rsidRPr="00FE4CE0">
              <w:rPr>
                <w:rFonts w:ascii="Arial" w:hAnsi="Arial" w:cs="Arial"/>
                <w:sz w:val="18"/>
              </w:rPr>
              <w:t xml:space="preserve"> Antenna Configuration</w:t>
            </w:r>
          </w:p>
        </w:tc>
        <w:tc>
          <w:tcPr>
            <w:tcW w:w="1355" w:type="dxa"/>
            <w:tcBorders>
              <w:top w:val="single" w:sz="4" w:space="0" w:color="auto"/>
              <w:left w:val="single" w:sz="4" w:space="0" w:color="auto"/>
              <w:bottom w:val="single" w:sz="4" w:space="0" w:color="auto"/>
              <w:right w:val="single" w:sz="4" w:space="0" w:color="auto"/>
            </w:tcBorders>
          </w:tcPr>
          <w:p w14:paraId="5BEDE041"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4FC1014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A5A7D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r>
      <w:tr w:rsidR="00360268" w:rsidRPr="00FE4CE0" w14:paraId="2826C2DA"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3AEDBB6E"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355" w:type="dxa"/>
            <w:tcBorders>
              <w:top w:val="single" w:sz="4" w:space="0" w:color="auto"/>
              <w:left w:val="single" w:sz="4" w:space="0" w:color="auto"/>
              <w:bottom w:val="single" w:sz="4" w:space="0" w:color="auto"/>
              <w:right w:val="single" w:sz="4" w:space="0" w:color="auto"/>
            </w:tcBorders>
            <w:hideMark/>
          </w:tcPr>
          <w:p w14:paraId="4D3C35BD"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ms</w:t>
            </w:r>
            <w:proofErr w:type="spellEnd"/>
          </w:p>
        </w:tc>
        <w:tc>
          <w:tcPr>
            <w:tcW w:w="1614" w:type="dxa"/>
            <w:gridSpan w:val="2"/>
            <w:tcBorders>
              <w:top w:val="single" w:sz="4" w:space="0" w:color="auto"/>
              <w:left w:val="single" w:sz="4" w:space="0" w:color="auto"/>
              <w:bottom w:val="single" w:sz="4" w:space="0" w:color="auto"/>
              <w:right w:val="single" w:sz="4" w:space="0" w:color="auto"/>
            </w:tcBorders>
            <w:hideMark/>
          </w:tcPr>
          <w:p w14:paraId="19E6782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99BC6C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699FDE0" w14:textId="77777777" w:rsidTr="00360268">
        <w:trPr>
          <w:cantSplit/>
          <w:trHeight w:val="133"/>
        </w:trPr>
        <w:tc>
          <w:tcPr>
            <w:tcW w:w="6617" w:type="dxa"/>
            <w:gridSpan w:val="6"/>
            <w:tcBorders>
              <w:top w:val="single" w:sz="4" w:space="0" w:color="auto"/>
              <w:left w:val="single" w:sz="4" w:space="0" w:color="auto"/>
              <w:bottom w:val="single" w:sz="4" w:space="0" w:color="auto"/>
              <w:right w:val="single" w:sz="4" w:space="0" w:color="auto"/>
            </w:tcBorders>
            <w:hideMark/>
          </w:tcPr>
          <w:p w14:paraId="720DDBE4"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18B9AA99"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proofErr w:type="spellStart"/>
            <w:r w:rsidRPr="00FE4CE0">
              <w:rPr>
                <w:rFonts w:cs="v4.2.0"/>
              </w:rPr>
              <w:t>N</w:t>
            </w:r>
            <w:r w:rsidRPr="00FE4CE0">
              <w:rPr>
                <w:rFonts w:cs="v4.2.0"/>
                <w:vertAlign w:val="subscript"/>
              </w:rPr>
              <w:t>oc</w:t>
            </w:r>
            <w:proofErr w:type="spellEnd"/>
            <w:r w:rsidRPr="00FE4CE0">
              <w:rPr>
                <w:rFonts w:cs="v4.2.0"/>
              </w:rPr>
              <w:t xml:space="preserve"> </w:t>
            </w:r>
            <w:r w:rsidRPr="00FE4CE0">
              <w:t>to be fulfilled.</w:t>
            </w:r>
          </w:p>
          <w:p w14:paraId="25D2714C" w14:textId="77777777" w:rsidR="00360268" w:rsidRPr="00FE4CE0" w:rsidRDefault="00360268">
            <w:pPr>
              <w:pStyle w:val="TAN"/>
            </w:pPr>
            <w:r w:rsidRPr="00FE4CE0">
              <w:t>Note 3:</w:t>
            </w:r>
            <w:r w:rsidRPr="00FE4CE0">
              <w:tab/>
              <w:t>Es/</w:t>
            </w:r>
            <w:proofErr w:type="spellStart"/>
            <w:r w:rsidRPr="00FE4CE0">
              <w:t>Iot</w:t>
            </w:r>
            <w:proofErr w:type="spellEnd"/>
            <w:r w:rsidRPr="00FE4CE0">
              <w:t>, RSRP, SCH_RP and Io have been derived from other parameters for information purposes. They are not settable parameters themselves.</w:t>
            </w:r>
          </w:p>
          <w:p w14:paraId="15512F8D"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CAD696B" w14:textId="77777777" w:rsidR="00360268" w:rsidRPr="00FE4CE0" w:rsidRDefault="00360268" w:rsidP="00360268">
      <w:pPr>
        <w:rPr>
          <w:rFonts w:eastAsiaTheme="minorEastAsia"/>
        </w:rPr>
      </w:pPr>
    </w:p>
    <w:p w14:paraId="63B20F0D" w14:textId="77777777" w:rsidR="00360268" w:rsidRPr="00FE4CE0" w:rsidRDefault="00360268" w:rsidP="00360268">
      <w:pPr>
        <w:pStyle w:val="Heading5"/>
        <w:rPr>
          <w:snapToGrid w:val="0"/>
        </w:rPr>
      </w:pPr>
      <w:r w:rsidRPr="00FE4CE0">
        <w:rPr>
          <w:snapToGrid w:val="0"/>
        </w:rPr>
        <w:t>A.14.5.1.3.2</w:t>
      </w:r>
      <w:r w:rsidRPr="00FE4CE0">
        <w:rPr>
          <w:snapToGrid w:val="0"/>
        </w:rPr>
        <w:tab/>
        <w:t>Test Requirements</w:t>
      </w:r>
    </w:p>
    <w:p w14:paraId="40F8561E" w14:textId="77777777" w:rsidR="00360268" w:rsidRPr="00FE4CE0" w:rsidRDefault="00360268" w:rsidP="00360268">
      <w:r w:rsidRPr="00FE4CE0">
        <w:rPr>
          <w:lang w:val="en-US"/>
        </w:rPr>
        <w:t>The UE shall send one Event A3 triggered measurement report, with a measurement reporting delay less than 2.88s from the beginning of time period T2</w:t>
      </w:r>
      <w:r w:rsidRPr="00FE4CE0">
        <w:t>.</w:t>
      </w:r>
    </w:p>
    <w:p w14:paraId="120C820F" w14:textId="77777777" w:rsidR="00360268" w:rsidRPr="00FE4CE0" w:rsidRDefault="00360268" w:rsidP="00360268">
      <w:r w:rsidRPr="00FE4CE0">
        <w:lastRenderedPageBreak/>
        <w:t>The UE shall not send event triggered measurement reports as long as the reporting criteria are not fulfilled.</w:t>
      </w:r>
    </w:p>
    <w:p w14:paraId="04E64608" w14:textId="77777777" w:rsidR="00360268" w:rsidRPr="00FE4CE0" w:rsidRDefault="00360268" w:rsidP="00360268">
      <w:r w:rsidRPr="00FE4CE0">
        <w:t xml:space="preserve">The rate of correct events observed during repeated tests shall be at least 90%. </w:t>
      </w:r>
    </w:p>
    <w:p w14:paraId="11194673" w14:textId="77777777" w:rsidR="00360268" w:rsidRPr="00FE4CE0" w:rsidRDefault="00360268" w:rsidP="00360268">
      <w:pPr>
        <w:pStyle w:val="NO"/>
      </w:pPr>
      <w:r w:rsidRPr="00FE4CE0">
        <w:t>NOTE:</w:t>
      </w:r>
      <w:r w:rsidRPr="00FE4CE0">
        <w:tab/>
        <w:t>The actual overall delays measured in the tests may be up to 2×TTI</w:t>
      </w:r>
      <w:r w:rsidRPr="00FE4CE0">
        <w:rPr>
          <w:vertAlign w:val="subscript"/>
        </w:rPr>
        <w:t>DCCH</w:t>
      </w:r>
      <w:r w:rsidRPr="00FE4CE0">
        <w:t xml:space="preserve"> higher than the measurement reporting delays above because of TTI insertion uncertainty of the measurement report in DCCH.</w:t>
      </w:r>
    </w:p>
    <w:p w14:paraId="11B05D55" w14:textId="77777777" w:rsidR="00360268" w:rsidRPr="00FE4CE0" w:rsidRDefault="00360268" w:rsidP="00360268">
      <w:pPr>
        <w:keepLines/>
        <w:ind w:left="1135" w:hanging="851"/>
      </w:pPr>
    </w:p>
    <w:p w14:paraId="35F93828" w14:textId="77777777" w:rsidR="00360268" w:rsidRPr="00FE4CE0" w:rsidRDefault="00360268" w:rsidP="00360268">
      <w:pPr>
        <w:pStyle w:val="Heading4"/>
      </w:pPr>
      <w:r w:rsidRPr="00FE4CE0">
        <w:t>A.14.5.1.4</w:t>
      </w:r>
      <w:r w:rsidRPr="00FE4CE0">
        <w:tab/>
        <w:t xml:space="preserve">E-UTRAN HD-FDD intra-frequency event triggered reporting under </w:t>
      </w:r>
      <w:del w:id="109" w:author="CMCC-shiyuan" w:date="2024-04-01T17:39:00Z">
        <w:r w:rsidRPr="00FE4CE0">
          <w:rPr>
            <w:lang w:val="en-US"/>
          </w:rPr>
          <w:delText>fading propagation</w:delText>
        </w:r>
      </w:del>
      <w:ins w:id="110" w:author="CMCC-shiyuan" w:date="2024-04-01T17:39:00Z">
        <w:r w:rsidRPr="00FE4CE0">
          <w:rPr>
            <w:lang w:val="en-US" w:eastAsia="zh-CN"/>
          </w:rPr>
          <w:t>AWGN</w:t>
        </w:r>
      </w:ins>
      <w:r w:rsidRPr="00FE4CE0">
        <w:t xml:space="preserve"> conditions in synchronous cells for Cat-M1 UE in </w:t>
      </w:r>
      <w:proofErr w:type="spellStart"/>
      <w:r w:rsidRPr="00FE4CE0">
        <w:t>CEModeA</w:t>
      </w:r>
      <w:proofErr w:type="spellEnd"/>
      <w:r w:rsidRPr="00FE4CE0">
        <w:t xml:space="preserve"> in DRX</w:t>
      </w:r>
    </w:p>
    <w:p w14:paraId="34EC2BCD" w14:textId="77777777" w:rsidR="00360268" w:rsidRPr="00FE4CE0" w:rsidRDefault="00360268" w:rsidP="00360268">
      <w:pPr>
        <w:pStyle w:val="Heading5"/>
        <w:rPr>
          <w:snapToGrid w:val="0"/>
        </w:rPr>
      </w:pPr>
      <w:r w:rsidRPr="00FE4CE0">
        <w:rPr>
          <w:snapToGrid w:val="0"/>
        </w:rPr>
        <w:t>A.14.5.1.4.1</w:t>
      </w:r>
      <w:r w:rsidRPr="00FE4CE0">
        <w:rPr>
          <w:snapToGrid w:val="0"/>
        </w:rPr>
        <w:tab/>
        <w:t>Test Purpose and Environment</w:t>
      </w:r>
    </w:p>
    <w:p w14:paraId="63592612" w14:textId="77777777" w:rsidR="00360268" w:rsidRPr="00FE4CE0" w:rsidRDefault="00360268" w:rsidP="00360268">
      <w:pPr>
        <w:rPr>
          <w:lang w:val="en-US"/>
        </w:rPr>
      </w:pPr>
      <w:r w:rsidRPr="00FE4CE0">
        <w:rPr>
          <w:lang w:val="en-US"/>
        </w:rPr>
        <w:t>The purpose of the two tests is to verify that the Cat-M1 UE makes correct reporting of an event in DRX. The tests will partly verify the HD-FDD intra-frequency cell search in DRX requirements in clause 8.13A.2.1.2.2.</w:t>
      </w:r>
    </w:p>
    <w:p w14:paraId="6E166F21" w14:textId="77777777" w:rsidR="00360268" w:rsidRPr="00FE4CE0" w:rsidRDefault="00360268" w:rsidP="00360268">
      <w:pPr>
        <w:rPr>
          <w:lang w:val="en-US"/>
        </w:rPr>
      </w:pPr>
      <w:r w:rsidRPr="00FE4CE0">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6DB24916" w14:textId="77777777" w:rsidR="00360268" w:rsidRPr="00FE4CE0" w:rsidRDefault="00360268" w:rsidP="00360268">
      <w:pPr>
        <w:rPr>
          <w:lang w:val="en-US"/>
        </w:rPr>
      </w:pPr>
      <w:r w:rsidRPr="00FE4CE0">
        <w:rPr>
          <w:lang w:val="en-US"/>
        </w:rPr>
        <w:t>In Test 1 UE needs to be provided at least once every 500ms with new Timing Advance Command MAC control element to restart the Time alignment timer to keep UE uplink time alignment. Fur</w:t>
      </w:r>
      <w:del w:id="111" w:author="CMCC-shiyuan" w:date="2024-04-01T18:04:00Z">
        <w:r w:rsidRPr="00FE4CE0">
          <w:rPr>
            <w:lang w:val="en-US"/>
          </w:rPr>
          <w:delText>h</w:delText>
        </w:r>
      </w:del>
      <w:r w:rsidRPr="00FE4CE0">
        <w:rPr>
          <w:lang w:val="en-US"/>
        </w:rPr>
        <w:t>t</w:t>
      </w:r>
      <w:ins w:id="112" w:author="CMCC-shiyuan" w:date="2024-04-01T18:04:00Z">
        <w:r w:rsidRPr="00FE4CE0">
          <w:rPr>
            <w:lang w:val="en-US" w:eastAsia="zh-CN"/>
          </w:rPr>
          <w:t>h</w:t>
        </w:r>
      </w:ins>
      <w:r w:rsidRPr="00FE4CE0">
        <w:rPr>
          <w:lang w:val="en-US"/>
        </w:rPr>
        <w:t>ermore UE is allocated with PUSCH resource at every DRX cycle.</w:t>
      </w:r>
    </w:p>
    <w:p w14:paraId="6BAAB3D2" w14:textId="77777777" w:rsidR="00360268" w:rsidRPr="00FE4CE0" w:rsidRDefault="00360268" w:rsidP="00360268">
      <w:pPr>
        <w:rPr>
          <w:lang w:val="en-US"/>
        </w:rPr>
      </w:pPr>
      <w:r w:rsidRPr="00FE4CE0">
        <w:rPr>
          <w:lang w:val="en-US"/>
        </w:rPr>
        <w:t>In Test 2 the uplink time alig</w:t>
      </w:r>
      <w:ins w:id="113" w:author="CMCC-shiyuan" w:date="2024-04-01T18:04:00Z">
        <w:r w:rsidRPr="00FE4CE0">
          <w:rPr>
            <w:lang w:val="en-US" w:eastAsia="zh-CN"/>
          </w:rPr>
          <w:t>n</w:t>
        </w:r>
      </w:ins>
      <w:r w:rsidRPr="00FE4CE0">
        <w:rPr>
          <w:lang w:val="en-US"/>
        </w:rPr>
        <w:t>ment is not maintained and UE needs to use RACH to obtain UL allocation for measurement reporting.</w:t>
      </w:r>
    </w:p>
    <w:p w14:paraId="0EC16F9C" w14:textId="77777777" w:rsidR="00360268" w:rsidRPr="00FE4CE0" w:rsidRDefault="00360268" w:rsidP="00360268">
      <w:pPr>
        <w:pStyle w:val="TH"/>
      </w:pPr>
      <w:r w:rsidRPr="00FE4CE0">
        <w:t xml:space="preserve">Table A.14.5.1.4.1-1: General test parameters for E-UTRAN HD-FDD intra-frequency event triggered reporting under </w:t>
      </w:r>
      <w:del w:id="114" w:author="CMCC-shiyuan" w:date="2024-04-01T17:48:00Z">
        <w:r w:rsidRPr="00FE4CE0">
          <w:rPr>
            <w:lang w:val="en-US"/>
          </w:rPr>
          <w:delText>fading propagation</w:delText>
        </w:r>
      </w:del>
      <w:ins w:id="115" w:author="CMCC-shiyuan" w:date="2024-04-01T17:48:00Z">
        <w:r w:rsidRPr="00FE4CE0">
          <w:rPr>
            <w:lang w:val="en-US" w:eastAsia="zh-CN"/>
          </w:rPr>
          <w:t>AWGN</w:t>
        </w:r>
      </w:ins>
      <w:r w:rsidRPr="00FE4CE0">
        <w:t xml:space="preserve"> conditions in synchronous cells for Cat-M1 UE in </w:t>
      </w:r>
      <w:proofErr w:type="spellStart"/>
      <w:r w:rsidRPr="00FE4CE0">
        <w:t>CEModeA</w:t>
      </w:r>
      <w:proofErr w:type="spellEnd"/>
      <w:r w:rsidRPr="00FE4CE0">
        <w:t xml:space="preserve">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982"/>
        <w:gridCol w:w="566"/>
        <w:gridCol w:w="797"/>
        <w:gridCol w:w="797"/>
        <w:gridCol w:w="4905"/>
      </w:tblGrid>
      <w:tr w:rsidR="00360268" w:rsidRPr="00FE4CE0" w14:paraId="57B4F3DB" w14:textId="77777777" w:rsidTr="00360268">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E371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96DBD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B7D27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B730C8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F43BC4E" w14:textId="77777777" w:rsidTr="00360268">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BFDB6" w14:textId="77777777" w:rsidR="00360268" w:rsidRPr="00FE4CE0" w:rsidRDefault="00360268">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1134" w14:textId="77777777" w:rsidR="00360268" w:rsidRPr="00FE4CE0" w:rsidRDefault="00360268">
            <w:pPr>
              <w:spacing w:after="0"/>
              <w:rPr>
                <w:rFonts w:ascii="Arial" w:eastAsiaTheme="minorEastAsia"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3DA27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0" w:type="auto"/>
            <w:tcBorders>
              <w:top w:val="single" w:sz="4" w:space="0" w:color="auto"/>
              <w:left w:val="single" w:sz="4" w:space="0" w:color="auto"/>
              <w:bottom w:val="single" w:sz="4" w:space="0" w:color="auto"/>
              <w:right w:val="single" w:sz="4" w:space="0" w:color="auto"/>
            </w:tcBorders>
            <w:hideMark/>
          </w:tcPr>
          <w:p w14:paraId="538DF6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0" w:type="auto"/>
            <w:tcBorders>
              <w:top w:val="single" w:sz="4" w:space="0" w:color="auto"/>
              <w:left w:val="single" w:sz="4" w:space="0" w:color="auto"/>
              <w:bottom w:val="single" w:sz="4" w:space="0" w:color="auto"/>
              <w:right w:val="single" w:sz="4" w:space="0" w:color="auto"/>
            </w:tcBorders>
          </w:tcPr>
          <w:p w14:paraId="082B46B1" w14:textId="77777777" w:rsidR="00360268" w:rsidRPr="00FE4CE0" w:rsidRDefault="00360268">
            <w:pPr>
              <w:keepNext/>
              <w:keepLines/>
              <w:spacing w:after="0"/>
              <w:jc w:val="center"/>
              <w:rPr>
                <w:rFonts w:ascii="Arial" w:hAnsi="Arial" w:cs="Arial"/>
                <w:b/>
                <w:sz w:val="18"/>
              </w:rPr>
            </w:pPr>
          </w:p>
        </w:tc>
      </w:tr>
      <w:tr w:rsidR="00360268" w:rsidRPr="00FE4CE0" w14:paraId="0C58C5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49BEB87"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4CA78929" w14:textId="77777777" w:rsidR="00360268" w:rsidRPr="00FE4CE0" w:rsidRDefault="00360268">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5245D20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97DC44" w14:textId="77777777" w:rsidR="00360268" w:rsidRPr="00FE4CE0" w:rsidRDefault="00360268">
            <w:pPr>
              <w:keepNext/>
              <w:keepLines/>
              <w:spacing w:after="0"/>
              <w:jc w:val="center"/>
              <w:rPr>
                <w:rFonts w:ascii="Arial" w:hAnsi="Arial" w:cs="Arial"/>
                <w:sz w:val="18"/>
                <w:lang w:val="en-US"/>
              </w:rPr>
            </w:pPr>
            <w:r w:rsidRPr="00FE4CE0">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BEA0899" w14:textId="77777777" w:rsidR="00360268" w:rsidRPr="00FE4CE0" w:rsidRDefault="00360268">
            <w:pPr>
              <w:keepNext/>
              <w:keepLines/>
              <w:spacing w:after="0"/>
              <w:rPr>
                <w:rFonts w:ascii="Arial" w:hAnsi="Arial" w:cs="Arial"/>
                <w:sz w:val="18"/>
              </w:rPr>
            </w:pPr>
            <w:r w:rsidRPr="00FE4CE0">
              <w:rPr>
                <w:rFonts w:ascii="Arial" w:hAnsi="Arial" w:cs="Arial"/>
                <w:sz w:val="18"/>
                <w:lang w:val="en-US"/>
              </w:rPr>
              <w:t>One radio channel is used for this test</w:t>
            </w:r>
          </w:p>
        </w:tc>
      </w:tr>
      <w:tr w:rsidR="00360268" w:rsidRPr="00FE4CE0" w14:paraId="61DE592E"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48A6EBC" w14:textId="77777777" w:rsidR="00360268" w:rsidRPr="00FE4CE0" w:rsidRDefault="00360268">
            <w:pPr>
              <w:keepNext/>
              <w:keepLines/>
              <w:spacing w:after="0"/>
              <w:rPr>
                <w:rFonts w:ascii="Arial" w:hAnsi="Arial" w:cs="Arial"/>
                <w:b/>
                <w:bCs/>
                <w:sz w:val="18"/>
              </w:rPr>
            </w:pPr>
            <w:r w:rsidRPr="00FE4CE0">
              <w:rPr>
                <w:rFonts w:ascii="Arial" w:hAnsi="Arial" w:cs="v4.2.0"/>
                <w:sz w:val="18"/>
              </w:rPr>
              <w:t>Satellite information</w:t>
            </w:r>
          </w:p>
        </w:tc>
        <w:tc>
          <w:tcPr>
            <w:tcW w:w="0" w:type="auto"/>
            <w:tcBorders>
              <w:top w:val="single" w:sz="4" w:space="0" w:color="auto"/>
              <w:left w:val="single" w:sz="4" w:space="0" w:color="auto"/>
              <w:bottom w:val="single" w:sz="4" w:space="0" w:color="auto"/>
              <w:right w:val="single" w:sz="4" w:space="0" w:color="auto"/>
            </w:tcBorders>
          </w:tcPr>
          <w:p w14:paraId="0DC7050E"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9AD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hideMark/>
          </w:tcPr>
          <w:p w14:paraId="1F0E94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tcPr>
          <w:p w14:paraId="0D5DC86B" w14:textId="77777777" w:rsidR="00360268" w:rsidRPr="00FE4CE0" w:rsidRDefault="00360268">
            <w:pPr>
              <w:keepNext/>
              <w:keepLines/>
              <w:spacing w:after="0"/>
              <w:rPr>
                <w:rFonts w:ascii="Arial" w:hAnsi="Arial" w:cs="Arial"/>
                <w:sz w:val="18"/>
              </w:rPr>
            </w:pPr>
          </w:p>
        </w:tc>
      </w:tr>
      <w:tr w:rsidR="00360268" w:rsidRPr="00FE4CE0" w14:paraId="57420DAA"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A102F46"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49F26A0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DB0B2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0" w:type="auto"/>
            <w:tcBorders>
              <w:top w:val="single" w:sz="4" w:space="0" w:color="auto"/>
              <w:left w:val="single" w:sz="4" w:space="0" w:color="auto"/>
              <w:bottom w:val="single" w:sz="4" w:space="0" w:color="auto"/>
              <w:right w:val="single" w:sz="4" w:space="0" w:color="auto"/>
            </w:tcBorders>
            <w:hideMark/>
          </w:tcPr>
          <w:p w14:paraId="3546B0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Cell1</w:t>
            </w:r>
          </w:p>
        </w:tc>
        <w:tc>
          <w:tcPr>
            <w:tcW w:w="0" w:type="auto"/>
            <w:tcBorders>
              <w:top w:val="single" w:sz="4" w:space="0" w:color="auto"/>
              <w:left w:val="single" w:sz="4" w:space="0" w:color="auto"/>
              <w:bottom w:val="single" w:sz="4" w:space="0" w:color="auto"/>
              <w:right w:val="single" w:sz="4" w:space="0" w:color="auto"/>
            </w:tcBorders>
          </w:tcPr>
          <w:p w14:paraId="73E9467D" w14:textId="77777777" w:rsidR="00360268" w:rsidRPr="00FE4CE0" w:rsidRDefault="00360268">
            <w:pPr>
              <w:keepNext/>
              <w:keepLines/>
              <w:spacing w:after="0"/>
              <w:rPr>
                <w:rFonts w:ascii="Arial" w:hAnsi="Arial" w:cs="Arial"/>
                <w:sz w:val="18"/>
              </w:rPr>
            </w:pPr>
          </w:p>
        </w:tc>
      </w:tr>
      <w:tr w:rsidR="00360268" w:rsidRPr="00FE4CE0" w14:paraId="693A34C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C130E19" w14:textId="77777777" w:rsidR="00360268" w:rsidRPr="00FE4CE0" w:rsidRDefault="00360268">
            <w:pPr>
              <w:keepNext/>
              <w:keepLines/>
              <w:spacing w:after="0"/>
              <w:rPr>
                <w:rFonts w:ascii="Arial" w:hAnsi="Arial" w:cs="Arial"/>
                <w:sz w:val="18"/>
              </w:rPr>
            </w:pPr>
            <w:r w:rsidRPr="00FE4CE0">
              <w:rPr>
                <w:rFonts w:ascii="Arial" w:hAnsi="Arial" w:cs="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21098A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BDAB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47546A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Cell2</w:t>
            </w:r>
          </w:p>
        </w:tc>
        <w:tc>
          <w:tcPr>
            <w:tcW w:w="0" w:type="auto"/>
            <w:tcBorders>
              <w:top w:val="single" w:sz="4" w:space="0" w:color="auto"/>
              <w:left w:val="single" w:sz="4" w:space="0" w:color="auto"/>
              <w:bottom w:val="single" w:sz="4" w:space="0" w:color="auto"/>
              <w:right w:val="single" w:sz="4" w:space="0" w:color="auto"/>
            </w:tcBorders>
            <w:hideMark/>
          </w:tcPr>
          <w:p w14:paraId="7223F9FC"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877F10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07966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3322AF2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6908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hideMark/>
          </w:tcPr>
          <w:p w14:paraId="1503AD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tcPr>
          <w:p w14:paraId="4912273B" w14:textId="77777777" w:rsidR="00360268" w:rsidRPr="00FE4CE0" w:rsidRDefault="00360268">
            <w:pPr>
              <w:keepNext/>
              <w:keepLines/>
              <w:spacing w:after="0"/>
              <w:rPr>
                <w:rFonts w:ascii="Arial" w:hAnsi="Arial" w:cs="Arial"/>
                <w:sz w:val="18"/>
              </w:rPr>
            </w:pPr>
          </w:p>
        </w:tc>
      </w:tr>
      <w:tr w:rsidR="00360268" w:rsidRPr="00FE4CE0" w14:paraId="185255F2"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C66774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51FAC18C"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E0012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7B98570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1E50AEE5"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A.14.5.1.4.1-3</w:t>
            </w:r>
          </w:p>
        </w:tc>
      </w:tr>
      <w:tr w:rsidR="00360268" w:rsidRPr="00FE4CE0" w14:paraId="2B93A272" w14:textId="77777777" w:rsidTr="00360268">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29B7D4B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0" w:type="auto"/>
            <w:tcBorders>
              <w:top w:val="single" w:sz="4" w:space="0" w:color="auto"/>
              <w:left w:val="single" w:sz="4" w:space="0" w:color="auto"/>
              <w:bottom w:val="single" w:sz="4" w:space="0" w:color="auto"/>
              <w:right w:val="single" w:sz="4" w:space="0" w:color="auto"/>
            </w:tcBorders>
            <w:hideMark/>
          </w:tcPr>
          <w:p w14:paraId="0C686C57"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0" w:type="auto"/>
            <w:tcBorders>
              <w:top w:val="single" w:sz="4" w:space="0" w:color="auto"/>
              <w:left w:val="single" w:sz="4" w:space="0" w:color="auto"/>
              <w:bottom w:val="single" w:sz="4" w:space="0" w:color="auto"/>
              <w:right w:val="single" w:sz="4" w:space="0" w:color="auto"/>
            </w:tcBorders>
            <w:hideMark/>
          </w:tcPr>
          <w:p w14:paraId="1D1102C0"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33B9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0132FB43"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-6</w:t>
            </w:r>
          </w:p>
        </w:tc>
        <w:tc>
          <w:tcPr>
            <w:tcW w:w="0" w:type="auto"/>
            <w:tcBorders>
              <w:top w:val="single" w:sz="4" w:space="0" w:color="auto"/>
              <w:left w:val="single" w:sz="4" w:space="0" w:color="auto"/>
              <w:bottom w:val="single" w:sz="4" w:space="0" w:color="auto"/>
              <w:right w:val="single" w:sz="4" w:space="0" w:color="auto"/>
            </w:tcBorders>
          </w:tcPr>
          <w:p w14:paraId="1BDDEB2B" w14:textId="77777777" w:rsidR="00360268" w:rsidRPr="00FE4CE0" w:rsidRDefault="00360268">
            <w:pPr>
              <w:keepNext/>
              <w:keepLines/>
              <w:spacing w:after="0"/>
              <w:rPr>
                <w:rFonts w:ascii="Arial" w:hAnsi="Arial" w:cs="Arial"/>
                <w:bCs/>
                <w:sz w:val="18"/>
              </w:rPr>
            </w:pPr>
          </w:p>
        </w:tc>
      </w:tr>
      <w:tr w:rsidR="00360268" w:rsidRPr="00FE4CE0" w14:paraId="1053B8D2"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BBE1"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7F37B5E"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2D0B86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C3E95E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8092331"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0</w:t>
            </w:r>
          </w:p>
        </w:tc>
        <w:tc>
          <w:tcPr>
            <w:tcW w:w="0" w:type="auto"/>
            <w:tcBorders>
              <w:top w:val="single" w:sz="4" w:space="0" w:color="auto"/>
              <w:left w:val="single" w:sz="4" w:space="0" w:color="auto"/>
              <w:bottom w:val="single" w:sz="4" w:space="0" w:color="auto"/>
              <w:right w:val="single" w:sz="4" w:space="0" w:color="auto"/>
            </w:tcBorders>
          </w:tcPr>
          <w:p w14:paraId="11980710" w14:textId="77777777" w:rsidR="00360268" w:rsidRPr="00FE4CE0" w:rsidRDefault="00360268">
            <w:pPr>
              <w:keepNext/>
              <w:keepLines/>
              <w:spacing w:after="0"/>
              <w:rPr>
                <w:rFonts w:ascii="Arial" w:hAnsi="Arial" w:cs="Arial"/>
                <w:bCs/>
                <w:sz w:val="18"/>
              </w:rPr>
            </w:pPr>
          </w:p>
        </w:tc>
      </w:tr>
      <w:tr w:rsidR="00360268" w:rsidRPr="00FE4CE0" w14:paraId="6033B9FA"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191E"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45E8304"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8D518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098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477A4B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39B497E3" w14:textId="77777777" w:rsidR="00360268" w:rsidRPr="00FE4CE0" w:rsidRDefault="00360268">
            <w:pPr>
              <w:keepNext/>
              <w:keepLines/>
              <w:spacing w:after="0"/>
              <w:rPr>
                <w:rFonts w:ascii="Arial" w:hAnsi="Arial" w:cs="Arial"/>
                <w:sz w:val="18"/>
              </w:rPr>
            </w:pPr>
          </w:p>
        </w:tc>
      </w:tr>
      <w:tr w:rsidR="00360268" w:rsidRPr="00FE4CE0" w14:paraId="58B04240"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B7295D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5EB5A22"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D9B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848BB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F02460"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F137C0D"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CEA871C"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4C4E32A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FA50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3DD76E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226A1A1" w14:textId="77777777" w:rsidR="00360268" w:rsidRPr="00FE4CE0" w:rsidRDefault="00360268">
            <w:pPr>
              <w:keepNext/>
              <w:keepLines/>
              <w:spacing w:after="0"/>
              <w:rPr>
                <w:rFonts w:ascii="Arial" w:hAnsi="Arial" w:cs="Arial"/>
                <w:sz w:val="18"/>
              </w:rPr>
            </w:pPr>
            <w:r w:rsidRPr="00FE4CE0">
              <w:rPr>
                <w:rFonts w:ascii="Arial" w:hAnsi="Arial" w:cs="Arial"/>
                <w:sz w:val="18"/>
              </w:rPr>
              <w:t>As specified in TS 36.133 clause 8.1.2.1.</w:t>
            </w:r>
          </w:p>
        </w:tc>
      </w:tr>
      <w:tr w:rsidR="00360268" w:rsidRPr="00FE4CE0" w14:paraId="2E72F8EC"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8ABB0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A3650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70CBED0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A5086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tcPr>
          <w:p w14:paraId="5E459506" w14:textId="77777777" w:rsidR="00360268" w:rsidRPr="00FE4CE0" w:rsidRDefault="00360268">
            <w:pPr>
              <w:keepNext/>
              <w:keepLines/>
              <w:spacing w:after="0"/>
              <w:rPr>
                <w:rFonts w:ascii="Arial" w:hAnsi="Arial" w:cs="Arial"/>
                <w:sz w:val="18"/>
              </w:rPr>
            </w:pPr>
          </w:p>
        </w:tc>
      </w:tr>
      <w:tr w:rsidR="00360268" w:rsidRPr="00FE4CE0" w14:paraId="4E5383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BC4453D"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3A0DDE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D6E79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233657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35</w:t>
            </w:r>
          </w:p>
        </w:tc>
        <w:tc>
          <w:tcPr>
            <w:tcW w:w="0" w:type="auto"/>
            <w:tcBorders>
              <w:top w:val="single" w:sz="4" w:space="0" w:color="auto"/>
              <w:left w:val="single" w:sz="4" w:space="0" w:color="auto"/>
              <w:bottom w:val="single" w:sz="4" w:space="0" w:color="auto"/>
              <w:right w:val="single" w:sz="4" w:space="0" w:color="auto"/>
            </w:tcBorders>
          </w:tcPr>
          <w:p w14:paraId="28C951CA" w14:textId="77777777" w:rsidR="00360268" w:rsidRPr="00FE4CE0" w:rsidRDefault="00360268">
            <w:pPr>
              <w:keepNext/>
              <w:keepLines/>
              <w:spacing w:after="0"/>
              <w:rPr>
                <w:rFonts w:ascii="Arial" w:hAnsi="Arial" w:cs="Arial"/>
                <w:sz w:val="18"/>
              </w:rPr>
            </w:pPr>
          </w:p>
        </w:tc>
      </w:tr>
    </w:tbl>
    <w:p w14:paraId="74D5A848" w14:textId="77777777" w:rsidR="00360268" w:rsidRPr="00FE4CE0" w:rsidRDefault="00360268" w:rsidP="00360268">
      <w:pPr>
        <w:rPr>
          <w:rFonts w:eastAsiaTheme="minorEastAsia"/>
        </w:rPr>
      </w:pPr>
    </w:p>
    <w:p w14:paraId="43A5DA14" w14:textId="77777777" w:rsidR="00360268" w:rsidRPr="00FE4CE0" w:rsidRDefault="00360268" w:rsidP="00360268">
      <w:pPr>
        <w:pStyle w:val="TH"/>
      </w:pPr>
      <w:r w:rsidRPr="00FE4CE0">
        <w:t xml:space="preserve">Table A.14.5.1.4.1-2: Cell specific test parameters for E-UTRAN HD-FDD intra-frequency event triggered reporting under </w:t>
      </w:r>
      <w:ins w:id="116" w:author="CMCC-shiyuan" w:date="2024-04-01T17:51:00Z">
        <w:r w:rsidRPr="00FE4CE0">
          <w:rPr>
            <w:lang w:val="en-US" w:eastAsia="zh-CN"/>
          </w:rPr>
          <w:t>AWGN</w:t>
        </w:r>
      </w:ins>
      <w:del w:id="117" w:author="CMCC-shiyuan" w:date="2024-04-01T17:51:00Z">
        <w:r w:rsidRPr="00FE4CE0">
          <w:delText>fading propagation</w:delText>
        </w:r>
      </w:del>
      <w:r w:rsidRPr="00FE4CE0">
        <w:t xml:space="preserve"> conditions in synchronous cells for Cat-M1 UE in </w:t>
      </w:r>
      <w:proofErr w:type="spellStart"/>
      <w:r w:rsidRPr="00FE4CE0">
        <w:t>CEModeA</w:t>
      </w:r>
      <w:proofErr w:type="spellEnd"/>
      <w:r w:rsidRPr="00FE4CE0">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494CBE26"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4CABF7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52FD9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6D750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5D27574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4E0B53D4"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2792D8"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39368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12EE56A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C7FFF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35690F4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1A7D254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4B369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39BD9B6"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2CFBF1F6"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587E31D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0B82DD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7AE446" w14:textId="77777777" w:rsidR="00360268" w:rsidRPr="00FE4CE0" w:rsidRDefault="00360268">
            <w:pPr>
              <w:keepNext/>
              <w:keepLines/>
              <w:spacing w:after="0"/>
              <w:rPr>
                <w:rFonts w:ascii="Arial" w:hAnsi="Arial" w:cs="Arial"/>
                <w:sz w:val="18"/>
              </w:rPr>
            </w:pPr>
            <w:proofErr w:type="spellStart"/>
            <w:r w:rsidRPr="00FE4CE0">
              <w:rPr>
                <w:rFonts w:ascii="Arial" w:hAnsi="Arial" w:cs="Arial"/>
                <w:bCs/>
                <w:sz w:val="18"/>
              </w:rPr>
              <w:t>BW</w:t>
            </w:r>
            <w:r w:rsidRPr="00FE4CE0">
              <w:rPr>
                <w:rFonts w:ascii="Arial"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19436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6E0D33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4B316E0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86459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829B289"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B3207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F04D64" w14:textId="77777777" w:rsidR="00360268" w:rsidRPr="00FE4CE0" w:rsidRDefault="00360268">
            <w:pPr>
              <w:keepNext/>
              <w:keepLines/>
              <w:spacing w:after="0"/>
              <w:jc w:val="center"/>
              <w:rPr>
                <w:rFonts w:ascii="Arial" w:hAnsi="Arial" w:cs="Arial"/>
                <w:sz w:val="18"/>
              </w:rPr>
            </w:pPr>
            <w:r w:rsidRPr="00FE4CE0">
              <w:rPr>
                <w:rFonts w:cs="Arial"/>
                <w:lang w:val="da-DK"/>
              </w:rPr>
              <w:t xml:space="preserve">R.49 </w:t>
            </w:r>
            <w:r w:rsidRPr="00FE4CE0">
              <w:rPr>
                <w:rFonts w:ascii="Arial" w:hAnsi="Arial" w:cs="Arial"/>
                <w:sz w:val="18"/>
              </w:rPr>
              <w:t>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9D5D3F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3FD3AC0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566DA3"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8B8EC6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952956B"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03B0DD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48E3D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1B30D5F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7AC987"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1F92231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45954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321999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77A33CB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B8CD898"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255E08B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23818251" w14:textId="77777777" w:rsidR="00360268" w:rsidRPr="00FE4CE0" w:rsidRDefault="00360268">
            <w:pPr>
              <w:keepNext/>
              <w:keepLines/>
              <w:spacing w:after="0"/>
              <w:jc w:val="center"/>
              <w:rPr>
                <w:rFonts w:ascii="Arial" w:hAnsi="Arial" w:cs="Arial"/>
                <w:sz w:val="18"/>
              </w:rPr>
            </w:pPr>
          </w:p>
          <w:p w14:paraId="3A71207D" w14:textId="77777777" w:rsidR="00360268" w:rsidRPr="00FE4CE0" w:rsidRDefault="00360268">
            <w:pPr>
              <w:keepNext/>
              <w:keepLines/>
              <w:spacing w:after="0"/>
              <w:jc w:val="center"/>
              <w:rPr>
                <w:rFonts w:ascii="Arial" w:hAnsi="Arial" w:cs="Arial"/>
                <w:sz w:val="18"/>
              </w:rPr>
            </w:pPr>
          </w:p>
          <w:p w14:paraId="20F824B1" w14:textId="77777777" w:rsidR="00360268" w:rsidRPr="00FE4CE0" w:rsidRDefault="00360268">
            <w:pPr>
              <w:keepNext/>
              <w:keepLines/>
              <w:spacing w:after="0"/>
              <w:jc w:val="center"/>
              <w:rPr>
                <w:rFonts w:ascii="Arial" w:hAnsi="Arial" w:cs="Arial"/>
                <w:sz w:val="18"/>
              </w:rPr>
            </w:pPr>
          </w:p>
          <w:p w14:paraId="6AA46680" w14:textId="77777777" w:rsidR="00360268" w:rsidRPr="00FE4CE0" w:rsidRDefault="00360268">
            <w:pPr>
              <w:keepNext/>
              <w:keepLines/>
              <w:spacing w:after="0"/>
              <w:jc w:val="center"/>
              <w:rPr>
                <w:rFonts w:ascii="Arial" w:hAnsi="Arial" w:cs="Arial"/>
                <w:sz w:val="18"/>
              </w:rPr>
            </w:pPr>
          </w:p>
          <w:p w14:paraId="3FFD324A" w14:textId="77777777" w:rsidR="00360268" w:rsidRPr="00FE4CE0" w:rsidRDefault="00360268">
            <w:pPr>
              <w:keepNext/>
              <w:keepLines/>
              <w:spacing w:after="0"/>
              <w:jc w:val="center"/>
              <w:rPr>
                <w:rFonts w:ascii="Arial" w:hAnsi="Arial" w:cs="Arial"/>
                <w:sz w:val="18"/>
              </w:rPr>
            </w:pPr>
          </w:p>
          <w:p w14:paraId="6F7F090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778A9B66" w14:textId="77777777" w:rsidR="00360268" w:rsidRPr="00FE4CE0" w:rsidRDefault="00360268">
            <w:pPr>
              <w:keepNext/>
              <w:keepLines/>
              <w:spacing w:after="0"/>
              <w:jc w:val="center"/>
              <w:rPr>
                <w:rFonts w:ascii="Arial" w:hAnsi="Arial" w:cs="Arial"/>
                <w:sz w:val="18"/>
              </w:rPr>
            </w:pPr>
          </w:p>
          <w:p w14:paraId="1B787F15" w14:textId="77777777" w:rsidR="00360268" w:rsidRPr="00FE4CE0" w:rsidRDefault="00360268">
            <w:pPr>
              <w:keepNext/>
              <w:keepLines/>
              <w:spacing w:after="0"/>
              <w:jc w:val="center"/>
              <w:rPr>
                <w:rFonts w:ascii="Arial" w:hAnsi="Arial" w:cs="Arial"/>
                <w:sz w:val="18"/>
              </w:rPr>
            </w:pPr>
          </w:p>
          <w:p w14:paraId="78B0192C" w14:textId="77777777" w:rsidR="00360268" w:rsidRPr="00FE4CE0" w:rsidRDefault="00360268">
            <w:pPr>
              <w:keepNext/>
              <w:keepLines/>
              <w:spacing w:after="0"/>
              <w:jc w:val="center"/>
              <w:rPr>
                <w:rFonts w:ascii="Arial" w:hAnsi="Arial" w:cs="Arial"/>
                <w:sz w:val="18"/>
              </w:rPr>
            </w:pPr>
          </w:p>
          <w:p w14:paraId="16C2B74E" w14:textId="77777777" w:rsidR="00360268" w:rsidRPr="00FE4CE0" w:rsidRDefault="00360268">
            <w:pPr>
              <w:keepNext/>
              <w:keepLines/>
              <w:spacing w:after="0"/>
              <w:jc w:val="center"/>
              <w:rPr>
                <w:rFonts w:ascii="Arial" w:hAnsi="Arial" w:cs="Arial"/>
                <w:sz w:val="18"/>
              </w:rPr>
            </w:pPr>
          </w:p>
          <w:p w14:paraId="46FEEACD" w14:textId="77777777" w:rsidR="00360268" w:rsidRPr="00FE4CE0" w:rsidRDefault="00360268">
            <w:pPr>
              <w:keepNext/>
              <w:keepLines/>
              <w:spacing w:after="0"/>
              <w:jc w:val="center"/>
              <w:rPr>
                <w:rFonts w:ascii="Arial" w:hAnsi="Arial" w:cs="Arial"/>
                <w:sz w:val="18"/>
              </w:rPr>
            </w:pPr>
          </w:p>
          <w:p w14:paraId="3C828E8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7566B8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5C361B"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0894818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43ACC9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EC7E346" w14:textId="77777777" w:rsidR="00360268" w:rsidRPr="00FE4CE0" w:rsidRDefault="00360268">
            <w:pPr>
              <w:spacing w:after="0"/>
              <w:rPr>
                <w:rFonts w:ascii="Arial" w:eastAsiaTheme="minorEastAsia" w:hAnsi="Arial" w:cs="Arial"/>
                <w:sz w:val="18"/>
              </w:rPr>
            </w:pPr>
          </w:p>
        </w:tc>
      </w:tr>
      <w:tr w:rsidR="00360268" w:rsidRPr="00FE4CE0" w14:paraId="5C1809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B404E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152C6C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4469F00"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44EBF92" w14:textId="77777777" w:rsidR="00360268" w:rsidRPr="00FE4CE0" w:rsidRDefault="00360268">
            <w:pPr>
              <w:spacing w:after="0"/>
              <w:rPr>
                <w:rFonts w:ascii="Arial" w:eastAsiaTheme="minorEastAsia" w:hAnsi="Arial" w:cs="Arial"/>
                <w:sz w:val="18"/>
              </w:rPr>
            </w:pPr>
          </w:p>
        </w:tc>
      </w:tr>
      <w:tr w:rsidR="00360268" w:rsidRPr="00FE4CE0" w14:paraId="42E71249"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213F94F1"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1F41AEB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5D8F2D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EE99ADE" w14:textId="77777777" w:rsidR="00360268" w:rsidRPr="00FE4CE0" w:rsidRDefault="00360268">
            <w:pPr>
              <w:spacing w:after="0"/>
              <w:rPr>
                <w:rFonts w:ascii="Arial" w:eastAsiaTheme="minorEastAsia" w:hAnsi="Arial" w:cs="Arial"/>
                <w:sz w:val="18"/>
              </w:rPr>
            </w:pPr>
          </w:p>
        </w:tc>
      </w:tr>
      <w:tr w:rsidR="00360268" w:rsidRPr="00FE4CE0" w14:paraId="38EE4A8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5B559FB"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0949B5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BC0BAE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BCF409A" w14:textId="77777777" w:rsidR="00360268" w:rsidRPr="00FE4CE0" w:rsidRDefault="00360268">
            <w:pPr>
              <w:spacing w:after="0"/>
              <w:rPr>
                <w:rFonts w:ascii="Arial" w:eastAsiaTheme="minorEastAsia" w:hAnsi="Arial" w:cs="Arial"/>
                <w:sz w:val="18"/>
              </w:rPr>
            </w:pPr>
          </w:p>
        </w:tc>
      </w:tr>
      <w:tr w:rsidR="00360268" w:rsidRPr="00FE4CE0" w14:paraId="3C7E50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AF1808"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6039BAB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1BC766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169C7D" w14:textId="77777777" w:rsidR="00360268" w:rsidRPr="00FE4CE0" w:rsidRDefault="00360268">
            <w:pPr>
              <w:spacing w:after="0"/>
              <w:rPr>
                <w:rFonts w:ascii="Arial" w:eastAsiaTheme="minorEastAsia" w:hAnsi="Arial" w:cs="Arial"/>
                <w:sz w:val="18"/>
              </w:rPr>
            </w:pPr>
          </w:p>
        </w:tc>
      </w:tr>
      <w:tr w:rsidR="00360268" w:rsidRPr="00FE4CE0" w14:paraId="77275F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D60C2F"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29E585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FB0DA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EAFBE61" w14:textId="77777777" w:rsidR="00360268" w:rsidRPr="00FE4CE0" w:rsidRDefault="00360268">
            <w:pPr>
              <w:spacing w:after="0"/>
              <w:rPr>
                <w:rFonts w:ascii="Arial" w:eastAsiaTheme="minorEastAsia" w:hAnsi="Arial" w:cs="Arial"/>
                <w:sz w:val="18"/>
              </w:rPr>
            </w:pPr>
          </w:p>
        </w:tc>
      </w:tr>
      <w:tr w:rsidR="00360268" w:rsidRPr="00FE4CE0" w14:paraId="12AB248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C9285F9"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5C2A874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694CF9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ECA60D" w14:textId="77777777" w:rsidR="00360268" w:rsidRPr="00FE4CE0" w:rsidRDefault="00360268">
            <w:pPr>
              <w:spacing w:after="0"/>
              <w:rPr>
                <w:rFonts w:ascii="Arial" w:eastAsiaTheme="minorEastAsia" w:hAnsi="Arial" w:cs="Arial"/>
                <w:sz w:val="18"/>
              </w:rPr>
            </w:pPr>
          </w:p>
        </w:tc>
      </w:tr>
      <w:tr w:rsidR="00360268" w:rsidRPr="00FE4CE0" w14:paraId="08460EE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A526C9"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CCDBB6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B9AEB6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144D256" w14:textId="77777777" w:rsidR="00360268" w:rsidRPr="00FE4CE0" w:rsidRDefault="00360268">
            <w:pPr>
              <w:spacing w:after="0"/>
              <w:rPr>
                <w:rFonts w:ascii="Arial" w:eastAsiaTheme="minorEastAsia" w:hAnsi="Arial" w:cs="Arial"/>
                <w:sz w:val="18"/>
              </w:rPr>
            </w:pPr>
          </w:p>
        </w:tc>
      </w:tr>
      <w:tr w:rsidR="00360268" w:rsidRPr="00FE4CE0" w14:paraId="05A73A0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2B574DB"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0650A1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E635C1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4D11F37" w14:textId="77777777" w:rsidR="00360268" w:rsidRPr="00FE4CE0" w:rsidRDefault="00360268">
            <w:pPr>
              <w:spacing w:after="0"/>
              <w:rPr>
                <w:rFonts w:ascii="Arial" w:eastAsiaTheme="minorEastAsia" w:hAnsi="Arial" w:cs="Arial"/>
                <w:sz w:val="18"/>
              </w:rPr>
            </w:pPr>
          </w:p>
        </w:tc>
      </w:tr>
      <w:tr w:rsidR="00360268" w:rsidRPr="00FE4CE0" w14:paraId="1C0932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68F49A"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47CB9A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FEAD8F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F925665" w14:textId="77777777" w:rsidR="00360268" w:rsidRPr="00FE4CE0" w:rsidRDefault="00360268">
            <w:pPr>
              <w:spacing w:after="0"/>
              <w:rPr>
                <w:rFonts w:ascii="Arial" w:eastAsiaTheme="minorEastAsia" w:hAnsi="Arial" w:cs="Arial"/>
                <w:sz w:val="18"/>
              </w:rPr>
            </w:pPr>
          </w:p>
        </w:tc>
      </w:tr>
      <w:tr w:rsidR="00360268" w:rsidRPr="00FE4CE0" w14:paraId="4D6245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7DB134E"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OCNG_RA</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1A8069A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6329F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64D4524" w14:textId="77777777" w:rsidR="00360268" w:rsidRPr="00FE4CE0" w:rsidRDefault="00360268">
            <w:pPr>
              <w:spacing w:after="0"/>
              <w:rPr>
                <w:rFonts w:ascii="Arial" w:eastAsiaTheme="minorEastAsia" w:hAnsi="Arial" w:cs="Arial"/>
                <w:sz w:val="18"/>
              </w:rPr>
            </w:pPr>
          </w:p>
        </w:tc>
      </w:tr>
      <w:tr w:rsidR="00360268" w:rsidRPr="00FE4CE0" w14:paraId="3FAB25F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E05AE89" w14:textId="77777777" w:rsidR="00360268" w:rsidRPr="00FE4CE0" w:rsidRDefault="00360268">
            <w:pPr>
              <w:keepNext/>
              <w:keepLines/>
              <w:spacing w:after="0"/>
              <w:rPr>
                <w:rFonts w:ascii="Arial" w:hAnsi="Arial" w:cs="Arial"/>
                <w:sz w:val="18"/>
              </w:rPr>
            </w:pPr>
            <w:proofErr w:type="spellStart"/>
            <w:r w:rsidRPr="00FE4CE0">
              <w:rPr>
                <w:rFonts w:ascii="Arial" w:hAnsi="Arial" w:cs="Arial"/>
                <w:sz w:val="18"/>
              </w:rPr>
              <w:t>OCNG_RB</w:t>
            </w:r>
            <w:r w:rsidRPr="00FE4CE0">
              <w:rPr>
                <w:rFonts w:ascii="Arial" w:hAnsi="Arial" w:cs="Arial"/>
                <w:sz w:val="18"/>
                <w:vertAlign w:val="superscript"/>
              </w:rPr>
              <w:t>Note</w:t>
            </w:r>
            <w:proofErr w:type="spellEnd"/>
            <w:r w:rsidRPr="00FE4CE0">
              <w:rPr>
                <w:rFonts w:ascii="Arial" w:hAnsi="Arial" w:cs="Arial"/>
                <w:sz w:val="18"/>
                <w:vertAlign w:val="superscript"/>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4B05A50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9896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C6CCCA" w14:textId="77777777" w:rsidR="00360268" w:rsidRPr="00FE4CE0" w:rsidRDefault="00360268">
            <w:pPr>
              <w:spacing w:after="0"/>
              <w:rPr>
                <w:rFonts w:ascii="Arial" w:eastAsiaTheme="minorEastAsia" w:hAnsi="Arial" w:cs="Arial"/>
                <w:sz w:val="18"/>
              </w:rPr>
            </w:pPr>
          </w:p>
        </w:tc>
      </w:tr>
      <w:tr w:rsidR="00360268" w:rsidRPr="00FE4CE0" w14:paraId="0124AA71"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DB701C"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38B3B7E">
                <v:shape id="_x0000_i1037" type="#_x0000_t75" style="width:21.8pt;height:21.8pt" o:ole="">
                  <v:imagedata r:id="rId25" o:title=""/>
                </v:shape>
                <o:OLEObject Type="Embed" ProgID="Equation.3" ShapeID="_x0000_i1037" DrawAspect="Content" ObjectID="_1777101229" r:id="rId33"/>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468A8A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5244" w:type="dxa"/>
            <w:gridSpan w:val="4"/>
            <w:tcBorders>
              <w:top w:val="single" w:sz="4" w:space="0" w:color="auto"/>
              <w:left w:val="single" w:sz="4" w:space="0" w:color="auto"/>
              <w:bottom w:val="single" w:sz="4" w:space="0" w:color="auto"/>
              <w:right w:val="single" w:sz="4" w:space="0" w:color="auto"/>
            </w:tcBorders>
            <w:hideMark/>
          </w:tcPr>
          <w:p w14:paraId="2E1BF22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6261D8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6AB6B58"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7F76298F">
                <v:shape id="_x0000_i1038" type="#_x0000_t75" style="width:36.55pt;height:21.8pt" o:ole="">
                  <v:imagedata r:id="rId27" o:title=""/>
                </v:shape>
                <o:OLEObject Type="Embed" ProgID="Equation.3" ShapeID="_x0000_i1038" DrawAspect="Content" ObjectID="_1777101230" r:id="rId34"/>
              </w:object>
            </w:r>
          </w:p>
        </w:tc>
        <w:tc>
          <w:tcPr>
            <w:tcW w:w="1276" w:type="dxa"/>
            <w:tcBorders>
              <w:top w:val="single" w:sz="4" w:space="0" w:color="auto"/>
              <w:left w:val="single" w:sz="4" w:space="0" w:color="auto"/>
              <w:bottom w:val="single" w:sz="4" w:space="0" w:color="auto"/>
              <w:right w:val="single" w:sz="4" w:space="0" w:color="auto"/>
            </w:tcBorders>
            <w:hideMark/>
          </w:tcPr>
          <w:p w14:paraId="2941F4F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25ED58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B32B8A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13E25D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E2B81F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4E7ED8C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4F4879D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73255C84">
                <v:shape id="_x0000_i1039" type="#_x0000_t75" style="width:28.9pt;height:21.8pt" o:ole="">
                  <v:imagedata r:id="rId19" o:title=""/>
                </v:shape>
                <o:OLEObject Type="Embed" ProgID="Equation.3" ShapeID="_x0000_i1039" DrawAspect="Content" ObjectID="_1777101231" r:id="rId35"/>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A783D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1CBCC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269B4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0C38259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1066C8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FF6B7D3"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7350152C"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2493DF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EDBAF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CF83C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1A3350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DA076B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7C15D7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6F6EABA"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997A99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 xml:space="preserve">dBm/15 </w:t>
            </w:r>
            <w:proofErr w:type="spellStart"/>
            <w:r w:rsidRPr="00FE4CE0">
              <w:rPr>
                <w:rFonts w:ascii="Arial" w:hAnsi="Arial" w:cs="v4.2.0"/>
                <w:sz w:val="18"/>
              </w:rPr>
              <w:t>KHz</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515B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E33C5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63265C6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51B354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280FA2A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2C00BE"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325305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34BB959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1B6624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886FB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D6F76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0F4D89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AE02F77"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0589F506"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889A659" w14:textId="77777777" w:rsidR="00360268" w:rsidRPr="00FE4CE0" w:rsidRDefault="00360268">
            <w:pPr>
              <w:keepNext/>
              <w:keepLines/>
              <w:spacing w:after="0"/>
              <w:jc w:val="center"/>
              <w:rPr>
                <w:rFonts w:ascii="Arial" w:hAnsi="Arial" w:cs="Arial"/>
                <w:sz w:val="18"/>
              </w:rPr>
            </w:pPr>
            <w:ins w:id="118" w:author="CMCC-shiyuan" w:date="2024-04-01T17:08:00Z">
              <w:r w:rsidRPr="00FE4CE0">
                <w:rPr>
                  <w:rFonts w:ascii="Arial" w:hAnsi="Arial" w:cs="v4.2.0"/>
                  <w:sz w:val="18"/>
                  <w:lang w:val="en-US" w:eastAsia="zh-CN"/>
                </w:rPr>
                <w:t>AWGN</w:t>
              </w:r>
            </w:ins>
            <w:del w:id="119"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73BF5C87" w14:textId="77777777" w:rsidR="00360268" w:rsidRPr="00FE4CE0" w:rsidRDefault="00360268">
            <w:pPr>
              <w:keepNext/>
              <w:keepLines/>
              <w:spacing w:after="0"/>
              <w:jc w:val="center"/>
              <w:rPr>
                <w:rFonts w:ascii="Arial" w:hAnsi="Arial" w:cs="Arial"/>
                <w:sz w:val="18"/>
              </w:rPr>
            </w:pPr>
            <w:ins w:id="120" w:author="CMCC-shiyuan" w:date="2024-04-01T17:09:00Z">
              <w:r w:rsidRPr="00FE4CE0">
                <w:rPr>
                  <w:rFonts w:ascii="Arial" w:hAnsi="Arial" w:cs="v4.2.0"/>
                  <w:sz w:val="18"/>
                  <w:lang w:val="en-US" w:eastAsia="zh-CN"/>
                </w:rPr>
                <w:t>AWGN</w:t>
              </w:r>
            </w:ins>
            <w:del w:id="121" w:author="CMCC-shiyuan" w:date="2024-04-01T17:09:00Z">
              <w:r w:rsidRPr="00FE4CE0">
                <w:rPr>
                  <w:rFonts w:ascii="Arial" w:hAnsi="Arial" w:cs="v4.2.0"/>
                  <w:sz w:val="18"/>
                </w:rPr>
                <w:delText>ETU30</w:delText>
              </w:r>
            </w:del>
          </w:p>
        </w:tc>
      </w:tr>
      <w:tr w:rsidR="00360268" w:rsidRPr="00FE4CE0" w14:paraId="5424CC8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CA96097"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78EB4749"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51AB1D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1C250B07"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41F583C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C65D36"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EF2AD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2EE8433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F66B33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528C705D"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02CDDB8A"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E6BF9FA"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proofErr w:type="spellStart"/>
            <w:r w:rsidRPr="00FE4CE0">
              <w:rPr>
                <w:rFonts w:cs="v4.2.0"/>
              </w:rPr>
              <w:t>N</w:t>
            </w:r>
            <w:r w:rsidRPr="00FE4CE0">
              <w:rPr>
                <w:rFonts w:cs="v4.2.0"/>
                <w:vertAlign w:val="subscript"/>
              </w:rPr>
              <w:t>oc</w:t>
            </w:r>
            <w:proofErr w:type="spellEnd"/>
            <w:r w:rsidRPr="00FE4CE0">
              <w:rPr>
                <w:rFonts w:cs="v4.2.0"/>
              </w:rPr>
              <w:t xml:space="preserve"> </w:t>
            </w:r>
            <w:r w:rsidRPr="00FE4CE0">
              <w:t>to be fulfilled.</w:t>
            </w:r>
          </w:p>
          <w:p w14:paraId="7F61B22D" w14:textId="77777777" w:rsidR="00360268" w:rsidRPr="00FE4CE0" w:rsidRDefault="00360268">
            <w:pPr>
              <w:pStyle w:val="TAN"/>
            </w:pPr>
            <w:r w:rsidRPr="00FE4CE0">
              <w:t>Note 3:</w:t>
            </w:r>
            <w:r w:rsidRPr="00FE4CE0">
              <w:tab/>
              <w:t>Es/</w:t>
            </w:r>
            <w:proofErr w:type="spellStart"/>
            <w:r w:rsidRPr="00FE4CE0">
              <w:t>Iot</w:t>
            </w:r>
            <w:proofErr w:type="spellEnd"/>
            <w:r w:rsidRPr="00FE4CE0">
              <w:t>, RSRP, SCH_RP and Io have been derived from other parameters for information purposes. They are not settable parameters themselves.</w:t>
            </w:r>
          </w:p>
          <w:p w14:paraId="61FD6EB1"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0BF877C" w14:textId="77777777" w:rsidR="00360268" w:rsidRPr="00FE4CE0" w:rsidRDefault="00360268" w:rsidP="00360268">
      <w:pPr>
        <w:rPr>
          <w:rFonts w:eastAsiaTheme="minorEastAsia"/>
          <w:snapToGrid w:val="0"/>
        </w:rPr>
      </w:pPr>
    </w:p>
    <w:p w14:paraId="7EBD88DE" w14:textId="77777777" w:rsidR="00360268" w:rsidRPr="00FE4CE0" w:rsidRDefault="00360268" w:rsidP="00360268">
      <w:pPr>
        <w:pStyle w:val="TH"/>
      </w:pPr>
      <w:r w:rsidRPr="00FE4CE0">
        <w:t xml:space="preserve">Table A.14.5.1.4.1-3: DRX-Configuration for E-UTRAN HD-FDD intra-frequency event triggered reporting in DRX under </w:t>
      </w:r>
      <w:ins w:id="122" w:author="CMCC-shiyuan" w:date="2024-04-01T17:51:00Z">
        <w:r w:rsidRPr="00FE4CE0">
          <w:rPr>
            <w:lang w:val="en-US" w:eastAsia="zh-CN"/>
          </w:rPr>
          <w:t>AWGN</w:t>
        </w:r>
      </w:ins>
      <w:del w:id="123" w:author="CMCC-shiyuan" w:date="2024-04-01T17:51:00Z">
        <w:r w:rsidRPr="00FE4CE0">
          <w:delText>fading propagation</w:delText>
        </w:r>
      </w:del>
      <w:r w:rsidRPr="00FE4CE0">
        <w:t xml:space="preserve"> conditions in synchronous cells for Cat-M1 UE in </w:t>
      </w:r>
      <w:proofErr w:type="spellStart"/>
      <w:r w:rsidRPr="00FE4CE0">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6D63ED17"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838B15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1F8712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1AE75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2A21E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B914059"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D8B787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A98BF9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FB390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C7C9B0" w14:textId="77777777" w:rsidR="00360268" w:rsidRPr="00FE4CE0" w:rsidRDefault="00360268">
            <w:pPr>
              <w:spacing w:after="0"/>
              <w:rPr>
                <w:rFonts w:ascii="Arial" w:eastAsiaTheme="minorEastAsia" w:hAnsi="Arial" w:cs="Arial"/>
                <w:b/>
                <w:sz w:val="18"/>
              </w:rPr>
            </w:pPr>
          </w:p>
        </w:tc>
      </w:tr>
      <w:tr w:rsidR="00360268" w:rsidRPr="00FE4CE0" w14:paraId="12DF047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5E8741"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B7771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5961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002B4C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40883963"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BB744C"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692F0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3DC17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3496C1" w14:textId="77777777" w:rsidR="00360268" w:rsidRPr="00FE4CE0" w:rsidRDefault="00360268">
            <w:pPr>
              <w:spacing w:after="0"/>
              <w:rPr>
                <w:rFonts w:ascii="Arial" w:eastAsiaTheme="minorEastAsia" w:hAnsi="Arial" w:cs="Arial"/>
                <w:sz w:val="18"/>
              </w:rPr>
            </w:pPr>
          </w:p>
        </w:tc>
      </w:tr>
      <w:tr w:rsidR="00360268" w:rsidRPr="00FE4CE0" w14:paraId="70EF341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E6B8C"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40B8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0102C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4D455DF" w14:textId="77777777" w:rsidR="00360268" w:rsidRPr="00FE4CE0" w:rsidRDefault="00360268">
            <w:pPr>
              <w:spacing w:after="0"/>
              <w:rPr>
                <w:rFonts w:ascii="Arial" w:eastAsiaTheme="minorEastAsia" w:hAnsi="Arial" w:cs="Arial"/>
                <w:sz w:val="18"/>
              </w:rPr>
            </w:pPr>
          </w:p>
        </w:tc>
      </w:tr>
      <w:tr w:rsidR="00360268" w:rsidRPr="00FE4CE0" w14:paraId="5A9FC00C"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AE154C" w14:textId="77777777" w:rsidR="00360268" w:rsidRPr="00FE4CE0" w:rsidRDefault="00360268">
            <w:pPr>
              <w:keepNext/>
              <w:keepLines/>
              <w:spacing w:after="0"/>
              <w:jc w:val="center"/>
              <w:rPr>
                <w:rFonts w:ascii="Arial" w:hAnsi="Arial" w:cs="Arial"/>
                <w:sz w:val="18"/>
                <w:vertAlign w:val="superscript"/>
              </w:rPr>
            </w:pPr>
            <w:proofErr w:type="spellStart"/>
            <w:r w:rsidRPr="00FE4CE0">
              <w:rPr>
                <w:rFonts w:ascii="Arial" w:hAnsi="Arial" w:cs="Arial"/>
                <w:sz w:val="18"/>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73CE4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BCCF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6CC3C9" w14:textId="77777777" w:rsidR="00360268" w:rsidRPr="00FE4CE0" w:rsidRDefault="00360268">
            <w:pPr>
              <w:spacing w:after="0"/>
              <w:rPr>
                <w:rFonts w:ascii="Arial" w:eastAsiaTheme="minorEastAsia" w:hAnsi="Arial" w:cs="Arial"/>
                <w:sz w:val="18"/>
              </w:rPr>
            </w:pPr>
          </w:p>
        </w:tc>
      </w:tr>
      <w:tr w:rsidR="00360268" w:rsidRPr="00FE4CE0" w14:paraId="1736AE4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777E2"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6DEE5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1E101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5D0285" w14:textId="77777777" w:rsidR="00360268" w:rsidRPr="00FE4CE0" w:rsidRDefault="00360268">
            <w:pPr>
              <w:spacing w:after="0"/>
              <w:rPr>
                <w:rFonts w:ascii="Arial" w:eastAsiaTheme="minorEastAsia" w:hAnsi="Arial" w:cs="Arial"/>
                <w:sz w:val="18"/>
              </w:rPr>
            </w:pPr>
          </w:p>
        </w:tc>
      </w:tr>
    </w:tbl>
    <w:p w14:paraId="27C91E08" w14:textId="77777777" w:rsidR="00360268" w:rsidRPr="00FE4CE0" w:rsidRDefault="00360268" w:rsidP="00360268">
      <w:pPr>
        <w:rPr>
          <w:rFonts w:eastAsiaTheme="minorEastAsia"/>
        </w:rPr>
      </w:pPr>
    </w:p>
    <w:p w14:paraId="6991E7E1" w14:textId="77777777" w:rsidR="00360268" w:rsidRPr="00FE4CE0" w:rsidRDefault="00360268" w:rsidP="00360268">
      <w:pPr>
        <w:pStyle w:val="TH"/>
      </w:pPr>
      <w:r w:rsidRPr="00FE4CE0">
        <w:lastRenderedPageBreak/>
        <w:t xml:space="preserve">Table A.14.5.1.4.1-4: </w:t>
      </w:r>
      <w:proofErr w:type="spellStart"/>
      <w:r w:rsidRPr="00FE4CE0">
        <w:rPr>
          <w:i/>
        </w:rPr>
        <w:t>TimeAlignmentTimer</w:t>
      </w:r>
      <w:proofErr w:type="spellEnd"/>
      <w:r w:rsidRPr="00FE4CE0">
        <w:t xml:space="preserve"> -Configuration for E-UTRAN HD-FDD intra-frequency event triggered reporting in DRX under </w:t>
      </w:r>
      <w:ins w:id="124" w:author="CMCC-shiyuan" w:date="2024-04-01T17:51:00Z">
        <w:r w:rsidRPr="00FE4CE0">
          <w:rPr>
            <w:lang w:val="en-US" w:eastAsia="zh-CN"/>
          </w:rPr>
          <w:t>AWGN</w:t>
        </w:r>
      </w:ins>
      <w:del w:id="125" w:author="CMCC-shiyuan" w:date="2024-04-01T17:51:00Z">
        <w:r w:rsidRPr="00FE4CE0">
          <w:delText>fading propagation</w:delText>
        </w:r>
      </w:del>
      <w:r w:rsidRPr="00FE4CE0">
        <w:t xml:space="preserve"> conditions in synchronous cells for Cat-M1 UE in </w:t>
      </w:r>
      <w:proofErr w:type="spellStart"/>
      <w:r w:rsidRPr="00FE4CE0">
        <w:t>CEModeA</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42A40E65"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D798D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2DB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DFC3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76C592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9437E07"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AC91681"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7F71163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6E6DD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797328" w14:textId="77777777" w:rsidR="00360268" w:rsidRPr="00FE4CE0" w:rsidRDefault="00360268">
            <w:pPr>
              <w:spacing w:after="0"/>
              <w:rPr>
                <w:rFonts w:ascii="Arial" w:eastAsiaTheme="minorEastAsia" w:hAnsi="Arial" w:cs="Arial"/>
                <w:b/>
                <w:sz w:val="18"/>
              </w:rPr>
            </w:pPr>
          </w:p>
        </w:tc>
      </w:tr>
      <w:tr w:rsidR="00360268" w:rsidRPr="00FE4CE0" w14:paraId="51CFF69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46AABC"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B10C01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A7263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0372450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5ECD1E24"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33C3CA" w14:textId="77777777" w:rsidR="00360268" w:rsidRPr="00FE4CE0" w:rsidRDefault="00360268">
            <w:pPr>
              <w:keepNext/>
              <w:keepLines/>
              <w:spacing w:after="0"/>
              <w:jc w:val="center"/>
              <w:rPr>
                <w:rFonts w:ascii="Arial" w:hAnsi="Arial" w:cs="Arial"/>
                <w:sz w:val="18"/>
              </w:rPr>
            </w:pPr>
            <w:proofErr w:type="spellStart"/>
            <w:r w:rsidRPr="00FE4CE0">
              <w:rPr>
                <w:rFonts w:ascii="Arial" w:hAnsi="Arial" w:cs="Arial"/>
                <w:sz w:val="18"/>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6EAFA6C"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95B322"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3061" w:type="dxa"/>
            <w:tcBorders>
              <w:top w:val="single" w:sz="4" w:space="0" w:color="auto"/>
              <w:left w:val="single" w:sz="4" w:space="0" w:color="auto"/>
              <w:bottom w:val="single" w:sz="4" w:space="0" w:color="auto"/>
              <w:right w:val="single" w:sz="4" w:space="0" w:color="auto"/>
            </w:tcBorders>
            <w:hideMark/>
          </w:tcPr>
          <w:p w14:paraId="2D061E8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7E0A3EC4" w14:textId="77777777" w:rsidR="00360268" w:rsidRPr="00FE4CE0" w:rsidRDefault="00360268" w:rsidP="00360268">
      <w:pPr>
        <w:rPr>
          <w:rFonts w:eastAsiaTheme="minorEastAsia"/>
          <w:lang w:val="en-US"/>
        </w:rPr>
      </w:pPr>
    </w:p>
    <w:p w14:paraId="6A16D06C" w14:textId="77777777" w:rsidR="00360268" w:rsidRPr="00FE4CE0" w:rsidRDefault="00360268" w:rsidP="00360268">
      <w:pPr>
        <w:pStyle w:val="Heading5"/>
        <w:rPr>
          <w:snapToGrid w:val="0"/>
        </w:rPr>
      </w:pPr>
      <w:r w:rsidRPr="00FE4CE0">
        <w:rPr>
          <w:snapToGrid w:val="0"/>
        </w:rPr>
        <w:t>A.14.5.1.4.2</w:t>
      </w:r>
      <w:r w:rsidRPr="00FE4CE0">
        <w:rPr>
          <w:snapToGrid w:val="0"/>
        </w:rPr>
        <w:tab/>
        <w:t>Test Requirements</w:t>
      </w:r>
    </w:p>
    <w:p w14:paraId="0846BCBE" w14:textId="77777777" w:rsidR="00360268" w:rsidRPr="00FE4CE0" w:rsidRDefault="00360268" w:rsidP="00360268">
      <w:pPr>
        <w:rPr>
          <w:lang w:val="en-US"/>
        </w:rPr>
      </w:pPr>
      <w:r w:rsidRPr="00FE4CE0">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1CC38204" w14:textId="77777777" w:rsidR="00360268" w:rsidRPr="00FE4CE0" w:rsidRDefault="00360268" w:rsidP="00360268">
      <w:pPr>
        <w:rPr>
          <w:lang w:val="en-US"/>
        </w:rPr>
      </w:pPr>
      <w:r w:rsidRPr="00FE4CE0">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135FA7C0" w14:textId="77777777" w:rsidR="00360268" w:rsidRPr="00FE4CE0" w:rsidRDefault="00360268" w:rsidP="00360268">
      <w:pPr>
        <w:rPr>
          <w:lang w:val="en-US"/>
        </w:rPr>
      </w:pPr>
      <w:r w:rsidRPr="00FE4CE0">
        <w:rPr>
          <w:lang w:val="en-US"/>
        </w:rPr>
        <w:t>The UE shall not send event triggered measurement reports, as long as the reporting criteria are not fulfilled.</w:t>
      </w:r>
    </w:p>
    <w:p w14:paraId="57B3317D" w14:textId="77777777" w:rsidR="00360268" w:rsidRPr="00FE4CE0" w:rsidRDefault="00360268" w:rsidP="00360268">
      <w:pPr>
        <w:rPr>
          <w:lang w:val="en-US"/>
        </w:rPr>
      </w:pPr>
      <w:r w:rsidRPr="00FE4CE0">
        <w:rPr>
          <w:lang w:val="en-US"/>
        </w:rPr>
        <w:t>The rate of correct events observed during repeated tests shall be at least 90%.</w:t>
      </w:r>
    </w:p>
    <w:p w14:paraId="107E5FDB" w14:textId="77777777" w:rsidR="00360268" w:rsidRPr="00FE4CE0" w:rsidRDefault="00360268" w:rsidP="00360268">
      <w:pPr>
        <w:pStyle w:val="NO"/>
        <w:rPr>
          <w:lang w:val="en-US"/>
        </w:rPr>
      </w:pPr>
      <w:r w:rsidRPr="00FE4CE0">
        <w:rPr>
          <w:lang w:val="en-US"/>
        </w:rPr>
        <w:t>NOTE 1:</w:t>
      </w:r>
      <w:r w:rsidRPr="00FE4CE0">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ADC0418" w14:textId="6AA8CA6E" w:rsidR="004B276C"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2D8DFC2D" w14:textId="77777777" w:rsidR="00360268" w:rsidRPr="00FE4CE0" w:rsidRDefault="00360268" w:rsidP="004B276C">
      <w:pPr>
        <w:rPr>
          <w:rFonts w:eastAsia="SimSun"/>
        </w:rPr>
      </w:pPr>
    </w:p>
    <w:p w14:paraId="6569D2EB" w14:textId="20568222" w:rsidR="00271FF3" w:rsidRDefault="00271FF3" w:rsidP="00271FF3">
      <w:pPr>
        <w:pStyle w:val="Heading2"/>
        <w:rPr>
          <w:color w:val="FF0000"/>
        </w:rPr>
      </w:pPr>
      <w:r w:rsidRPr="00FE4CE0">
        <w:rPr>
          <w:color w:val="FF0000"/>
        </w:rPr>
        <w:t>&lt;&lt;&lt; END OF CHANGES &gt;&gt;&gt;</w:t>
      </w:r>
    </w:p>
    <w:p w14:paraId="563AF123" w14:textId="77777777" w:rsidR="00271FF3" w:rsidRDefault="00271FF3">
      <w:pPr>
        <w:rPr>
          <w:noProof/>
        </w:rPr>
      </w:pPr>
    </w:p>
    <w:sectPr w:rsidR="00271F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F5C5A" w14:textId="77777777" w:rsidR="005D2181" w:rsidRDefault="005D2181">
      <w:r>
        <w:separator/>
      </w:r>
    </w:p>
  </w:endnote>
  <w:endnote w:type="continuationSeparator" w:id="0">
    <w:p w14:paraId="5D1617E5" w14:textId="77777777" w:rsidR="005D2181" w:rsidRDefault="005D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0815" w14:textId="77777777" w:rsidR="005D2181" w:rsidRDefault="005D2181">
      <w:r>
        <w:separator/>
      </w:r>
    </w:p>
  </w:footnote>
  <w:footnote w:type="continuationSeparator" w:id="0">
    <w:p w14:paraId="37CFE2A1" w14:textId="77777777" w:rsidR="005D2181" w:rsidRDefault="005D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3A1521"/>
    <w:multiLevelType w:val="hybridMultilevel"/>
    <w:tmpl w:val="F6AA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6"/>
  </w:num>
  <w:num w:numId="2" w16cid:durableId="1505238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8"/>
    <w:lvlOverride w:ilvl="0">
      <w:startOverride w:val="1"/>
    </w:lvlOverride>
  </w:num>
  <w:num w:numId="5" w16cid:durableId="1805150567">
    <w:abstractNumId w:val="12"/>
  </w:num>
  <w:num w:numId="6" w16cid:durableId="910968147">
    <w:abstractNumId w:val="2"/>
  </w:num>
  <w:num w:numId="7" w16cid:durableId="2054887980">
    <w:abstractNumId w:val="3"/>
  </w:num>
  <w:num w:numId="8" w16cid:durableId="267933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10"/>
  </w:num>
  <w:num w:numId="10" w16cid:durableId="584074892">
    <w:abstractNumId w:val="0"/>
  </w:num>
  <w:num w:numId="11" w16cid:durableId="10563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9"/>
  </w:num>
  <w:num w:numId="13" w16cid:durableId="8795852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2"/>
    <w:rsid w:val="00045B6B"/>
    <w:rsid w:val="00057CEE"/>
    <w:rsid w:val="00070E09"/>
    <w:rsid w:val="00092E81"/>
    <w:rsid w:val="000A0F5A"/>
    <w:rsid w:val="000A6394"/>
    <w:rsid w:val="000A7320"/>
    <w:rsid w:val="000B5AEE"/>
    <w:rsid w:val="000B7FED"/>
    <w:rsid w:val="000C038A"/>
    <w:rsid w:val="000C6598"/>
    <w:rsid w:val="000D4056"/>
    <w:rsid w:val="000D44B3"/>
    <w:rsid w:val="00134AB4"/>
    <w:rsid w:val="00145D43"/>
    <w:rsid w:val="00162A79"/>
    <w:rsid w:val="00192C46"/>
    <w:rsid w:val="001A08B3"/>
    <w:rsid w:val="001A7B60"/>
    <w:rsid w:val="001B4C5B"/>
    <w:rsid w:val="001B52F0"/>
    <w:rsid w:val="001B7A65"/>
    <w:rsid w:val="001D125D"/>
    <w:rsid w:val="001E41F3"/>
    <w:rsid w:val="00205DB2"/>
    <w:rsid w:val="0026004D"/>
    <w:rsid w:val="002640DD"/>
    <w:rsid w:val="00264DC9"/>
    <w:rsid w:val="002713CE"/>
    <w:rsid w:val="00271FF3"/>
    <w:rsid w:val="00275D12"/>
    <w:rsid w:val="00284FEB"/>
    <w:rsid w:val="002860C4"/>
    <w:rsid w:val="002B5741"/>
    <w:rsid w:val="002C411E"/>
    <w:rsid w:val="002E472E"/>
    <w:rsid w:val="00305409"/>
    <w:rsid w:val="00327DD8"/>
    <w:rsid w:val="00331E03"/>
    <w:rsid w:val="00345EE6"/>
    <w:rsid w:val="00360268"/>
    <w:rsid w:val="003609EF"/>
    <w:rsid w:val="0036231A"/>
    <w:rsid w:val="00374DD4"/>
    <w:rsid w:val="00387D72"/>
    <w:rsid w:val="003C466E"/>
    <w:rsid w:val="003D2981"/>
    <w:rsid w:val="003D3195"/>
    <w:rsid w:val="003E1A36"/>
    <w:rsid w:val="003F1CB1"/>
    <w:rsid w:val="00410371"/>
    <w:rsid w:val="004242F1"/>
    <w:rsid w:val="00475F4F"/>
    <w:rsid w:val="004B276C"/>
    <w:rsid w:val="004B75B7"/>
    <w:rsid w:val="005141D9"/>
    <w:rsid w:val="0051580D"/>
    <w:rsid w:val="00540651"/>
    <w:rsid w:val="00547111"/>
    <w:rsid w:val="00592D74"/>
    <w:rsid w:val="005A69E2"/>
    <w:rsid w:val="005C731B"/>
    <w:rsid w:val="005D2181"/>
    <w:rsid w:val="005E2C44"/>
    <w:rsid w:val="00604997"/>
    <w:rsid w:val="00621188"/>
    <w:rsid w:val="006226FF"/>
    <w:rsid w:val="006257ED"/>
    <w:rsid w:val="006518C8"/>
    <w:rsid w:val="00653DE4"/>
    <w:rsid w:val="00665C47"/>
    <w:rsid w:val="00695808"/>
    <w:rsid w:val="006B46FB"/>
    <w:rsid w:val="006E21FB"/>
    <w:rsid w:val="00706D65"/>
    <w:rsid w:val="00772299"/>
    <w:rsid w:val="00786C68"/>
    <w:rsid w:val="00792342"/>
    <w:rsid w:val="007977A8"/>
    <w:rsid w:val="007B512A"/>
    <w:rsid w:val="007C2097"/>
    <w:rsid w:val="007D6A07"/>
    <w:rsid w:val="007E2493"/>
    <w:rsid w:val="007F2C30"/>
    <w:rsid w:val="007F7259"/>
    <w:rsid w:val="008040A8"/>
    <w:rsid w:val="008279FA"/>
    <w:rsid w:val="008626E7"/>
    <w:rsid w:val="00870EE7"/>
    <w:rsid w:val="008863B9"/>
    <w:rsid w:val="008A176C"/>
    <w:rsid w:val="008A45A6"/>
    <w:rsid w:val="008B6D27"/>
    <w:rsid w:val="008D3CCC"/>
    <w:rsid w:val="008F3789"/>
    <w:rsid w:val="008F686C"/>
    <w:rsid w:val="009148DE"/>
    <w:rsid w:val="00920C01"/>
    <w:rsid w:val="00936CB0"/>
    <w:rsid w:val="00941E30"/>
    <w:rsid w:val="009531B0"/>
    <w:rsid w:val="00961DD4"/>
    <w:rsid w:val="00964A08"/>
    <w:rsid w:val="009741B3"/>
    <w:rsid w:val="009777D9"/>
    <w:rsid w:val="00990726"/>
    <w:rsid w:val="00991B88"/>
    <w:rsid w:val="009A5753"/>
    <w:rsid w:val="009A579D"/>
    <w:rsid w:val="009B2EC2"/>
    <w:rsid w:val="009C36CF"/>
    <w:rsid w:val="009C7D49"/>
    <w:rsid w:val="009D6776"/>
    <w:rsid w:val="009E2795"/>
    <w:rsid w:val="009E3297"/>
    <w:rsid w:val="009F734F"/>
    <w:rsid w:val="00A246B6"/>
    <w:rsid w:val="00A26C5A"/>
    <w:rsid w:val="00A30DB0"/>
    <w:rsid w:val="00A41A84"/>
    <w:rsid w:val="00A47E70"/>
    <w:rsid w:val="00A504F9"/>
    <w:rsid w:val="00A50CF0"/>
    <w:rsid w:val="00A627C2"/>
    <w:rsid w:val="00A6396A"/>
    <w:rsid w:val="00A75F82"/>
    <w:rsid w:val="00A7671C"/>
    <w:rsid w:val="00A842EF"/>
    <w:rsid w:val="00AA2CBC"/>
    <w:rsid w:val="00AA484D"/>
    <w:rsid w:val="00AA60BA"/>
    <w:rsid w:val="00AC384A"/>
    <w:rsid w:val="00AC5820"/>
    <w:rsid w:val="00AD1CD8"/>
    <w:rsid w:val="00AD4522"/>
    <w:rsid w:val="00B258BB"/>
    <w:rsid w:val="00B67B97"/>
    <w:rsid w:val="00B73D63"/>
    <w:rsid w:val="00B7479E"/>
    <w:rsid w:val="00B83793"/>
    <w:rsid w:val="00B968C8"/>
    <w:rsid w:val="00BA2D26"/>
    <w:rsid w:val="00BA3EC5"/>
    <w:rsid w:val="00BA51D9"/>
    <w:rsid w:val="00BB5DFC"/>
    <w:rsid w:val="00BD279D"/>
    <w:rsid w:val="00BD6BB8"/>
    <w:rsid w:val="00C17F1A"/>
    <w:rsid w:val="00C32515"/>
    <w:rsid w:val="00C364DA"/>
    <w:rsid w:val="00C37848"/>
    <w:rsid w:val="00C65061"/>
    <w:rsid w:val="00C66BA2"/>
    <w:rsid w:val="00C84AE4"/>
    <w:rsid w:val="00C870F6"/>
    <w:rsid w:val="00C95985"/>
    <w:rsid w:val="00CC5026"/>
    <w:rsid w:val="00CC68D0"/>
    <w:rsid w:val="00CE471A"/>
    <w:rsid w:val="00D03F9A"/>
    <w:rsid w:val="00D05C74"/>
    <w:rsid w:val="00D06D51"/>
    <w:rsid w:val="00D24991"/>
    <w:rsid w:val="00D50255"/>
    <w:rsid w:val="00D63BD3"/>
    <w:rsid w:val="00D66520"/>
    <w:rsid w:val="00D73993"/>
    <w:rsid w:val="00D84AE9"/>
    <w:rsid w:val="00D9124E"/>
    <w:rsid w:val="00DE34CF"/>
    <w:rsid w:val="00DF3DC5"/>
    <w:rsid w:val="00E05BA7"/>
    <w:rsid w:val="00E13F3D"/>
    <w:rsid w:val="00E14F8B"/>
    <w:rsid w:val="00E26C19"/>
    <w:rsid w:val="00E34898"/>
    <w:rsid w:val="00E42470"/>
    <w:rsid w:val="00E9506A"/>
    <w:rsid w:val="00EB09B7"/>
    <w:rsid w:val="00ED3EF2"/>
    <w:rsid w:val="00ED4B3C"/>
    <w:rsid w:val="00EE7D7C"/>
    <w:rsid w:val="00EF180D"/>
    <w:rsid w:val="00F25D98"/>
    <w:rsid w:val="00F300FB"/>
    <w:rsid w:val="00F86FB1"/>
    <w:rsid w:val="00FB6386"/>
    <w:rsid w:val="00FD74F9"/>
    <w:rsid w:val="00FE4C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basedOn w:val="DefaultParagraphFont"/>
    <w:link w:val="Heading1"/>
    <w:qFormat/>
    <w:rsid w:val="00360268"/>
    <w:rPr>
      <w:rFonts w:ascii="Arial" w:hAnsi="Arial"/>
      <w:sz w:val="36"/>
      <w:lang w:val="en-GB" w:eastAsia="en-US"/>
    </w:rPr>
  </w:style>
  <w:style w:type="character" w:customStyle="1" w:styleId="Heading3Char">
    <w:name w:val="Heading 3 Char"/>
    <w:basedOn w:val="DefaultParagraphFont"/>
    <w:link w:val="Heading3"/>
    <w:qFormat/>
    <w:rsid w:val="00360268"/>
    <w:rPr>
      <w:rFonts w:ascii="Arial" w:hAnsi="Arial"/>
      <w:sz w:val="28"/>
      <w:lang w:val="en-GB" w:eastAsia="en-US"/>
    </w:rPr>
  </w:style>
  <w:style w:type="character" w:customStyle="1" w:styleId="Heading4Char">
    <w:name w:val="Heading 4 Char"/>
    <w:basedOn w:val="DefaultParagraphFont"/>
    <w:link w:val="Heading4"/>
    <w:qFormat/>
    <w:rsid w:val="00360268"/>
    <w:rPr>
      <w:rFonts w:ascii="Arial" w:hAnsi="Arial"/>
      <w:sz w:val="24"/>
      <w:lang w:val="en-GB" w:eastAsia="en-US"/>
    </w:rPr>
  </w:style>
  <w:style w:type="character" w:customStyle="1" w:styleId="Heading5Char">
    <w:name w:val="Heading 5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basedOn w:val="Normal"/>
    <w:uiPriority w:val="99"/>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basedOn w:val="DefaultParagraphFont"/>
    <w:link w:val="Footer"/>
    <w:uiPriority w:val="99"/>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basedOn w:val="Normal"/>
    <w:link w:val="BodyTextChar"/>
    <w:uiPriority w:val="99"/>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basedOn w:val="DefaultParagraphFont"/>
    <w:link w:val="BodyText"/>
    <w:uiPriority w:val="99"/>
    <w:semiHidden/>
    <w:qFormat/>
    <w:rsid w:val="00360268"/>
    <w:rPr>
      <w:rFonts w:ascii="Times New Roman" w:eastAsia="MS Mincho" w:hAnsi="Times New Roman"/>
      <w:lang w:val="en-GB" w:eastAsia="en-GB"/>
    </w:rPr>
  </w:style>
  <w:style w:type="character" w:customStyle="1" w:styleId="CaptionChar">
    <w:name w:val="Caption Char"/>
    <w:link w:val="Caption"/>
    <w:semiHidden/>
    <w:qFormat/>
    <w:locked/>
    <w:rsid w:val="00360268"/>
    <w:rPr>
      <w:rFonts w:ascii="Arial" w:eastAsia="Malgun Gothic" w:hAnsi="Arial" w:cs="Arial"/>
      <w:kern w:val="20"/>
      <w:lang w:eastAsia="en-US"/>
    </w:rPr>
  </w:style>
  <w:style w:type="paragraph" w:styleId="Caption">
    <w:name w:val="caption"/>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sid w:val="00360268"/>
    <w:rPr>
      <w:rFonts w:ascii="SimSun" w:eastAsiaTheme="minorEastAsia" w:hAnsi="SimSun"/>
      <w:lang w:val="en-GB" w:eastAsia="en-US"/>
    </w:rPr>
  </w:style>
  <w:style w:type="paragraph" w:styleId="ListParagraph">
    <w:name w:val="List Paragraph"/>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1">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2">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3">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qFormat/>
    <w:rsid w:val="00360268"/>
    <w:rPr>
      <w:rFonts w:ascii="Arial" w:hAnsi="Arial" w:cs="Arial" w:hint="default"/>
      <w:sz w:val="28"/>
      <w:lang w:val="en-GB" w:eastAsia="en-US" w:bidi="ar-SA"/>
    </w:rPr>
  </w:style>
  <w:style w:type="character" w:customStyle="1" w:styleId="h4Char2">
    <w:name w:val="h4 Char2"/>
    <w:qFormat/>
    <w:rsid w:val="00360268"/>
    <w:rPr>
      <w:rFonts w:ascii="Arial" w:hAnsi="Arial" w:cs="Arial" w:hint="default"/>
      <w:sz w:val="24"/>
      <w:lang w:val="en-GB" w:eastAsia="en-US" w:bidi="ar-SA"/>
    </w:rPr>
  </w:style>
  <w:style w:type="character" w:customStyle="1" w:styleId="BodyTextChar2">
    <w:name w:val="Body Text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qFormat/>
    <w:rsid w:val="00360268"/>
    <w:rPr>
      <w:rFonts w:ascii="Times New Roman" w:eastAsia="SimSun" w:hAnsi="Times New Roman" w:cs="Times New Roman" w:hint="default"/>
      <w:lang w:eastAsia="en-US"/>
    </w:rPr>
  </w:style>
  <w:style w:type="character" w:customStyle="1" w:styleId="HeaderChar1">
    <w:name w:val="Header Char1"/>
    <w:qFormat/>
    <w:rsid w:val="00360268"/>
    <w:rPr>
      <w:rFonts w:ascii="Times New Roman" w:eastAsia="SimSun" w:hAnsi="Times New Roman" w:cs="Times New Roman" w:hint="default"/>
      <w:lang w:eastAsia="en-US"/>
    </w:rPr>
  </w:style>
  <w:style w:type="character" w:customStyle="1" w:styleId="Underrubrik2Char3">
    <w:name w:val="Underrubrik2 Char3"/>
    <w:qFormat/>
    <w:rsid w:val="00360268"/>
    <w:rPr>
      <w:rFonts w:ascii="Arial" w:hAnsi="Arial" w:cs="Times New Roman" w:hint="default"/>
      <w:sz w:val="28"/>
      <w:szCs w:val="20"/>
      <w:lang w:val="en-GB" w:eastAsia="en-US"/>
    </w:rPr>
  </w:style>
  <w:style w:type="character" w:customStyle="1" w:styleId="Head2AChar4">
    <w:name w:val="Head2A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qFormat/>
    <w:rsid w:val="00360268"/>
    <w:rPr>
      <w:rFonts w:ascii="Arial" w:hAnsi="Arial" w:cs="Times New Roman" w:hint="default"/>
      <w:sz w:val="20"/>
      <w:szCs w:val="20"/>
      <w:lang w:val="en-GB" w:eastAsia="en-US"/>
    </w:rPr>
  </w:style>
  <w:style w:type="character" w:customStyle="1" w:styleId="T1Char1">
    <w:name w:val="T1 Char1"/>
    <w:qFormat/>
    <w:rsid w:val="00360268"/>
    <w:rPr>
      <w:rFonts w:ascii="Arial" w:hAnsi="Arial" w:cs="Times New Roman" w:hint="default"/>
      <w:sz w:val="20"/>
      <w:szCs w:val="20"/>
      <w:lang w:val="en-GB" w:eastAsia="en-US"/>
    </w:rPr>
  </w:style>
  <w:style w:type="character" w:customStyle="1" w:styleId="Head2AChar1">
    <w:name w:val="Head2A Char1"/>
    <w:qFormat/>
    <w:rsid w:val="00360268"/>
    <w:rPr>
      <w:rFonts w:ascii="Arial" w:hAnsi="Arial" w:cs="Arial" w:hint="default"/>
      <w:sz w:val="32"/>
      <w:lang w:val="en-GB" w:eastAsia="en-US" w:bidi="ar-SA"/>
    </w:rPr>
  </w:style>
  <w:style w:type="character" w:customStyle="1" w:styleId="Head2AChar2">
    <w:name w:val="Head2A Char2"/>
    <w:qFormat/>
    <w:rsid w:val="00360268"/>
    <w:rPr>
      <w:rFonts w:ascii="Arial" w:hAnsi="Arial" w:cs="Arial" w:hint="default"/>
      <w:sz w:val="32"/>
      <w:lang w:val="en-GB" w:eastAsia="en-US" w:bidi="ar-SA"/>
    </w:rPr>
  </w:style>
  <w:style w:type="character" w:customStyle="1" w:styleId="Head2AChar3">
    <w:name w:val="Head2A Char3"/>
    <w:qFormat/>
    <w:rsid w:val="00360268"/>
    <w:rPr>
      <w:rFonts w:ascii="Arial" w:hAnsi="Arial" w:cs="Arial" w:hint="default"/>
      <w:sz w:val="32"/>
      <w:lang w:val="en-GB" w:eastAsia="en-US" w:bidi="ar-SA"/>
    </w:rPr>
  </w:style>
  <w:style w:type="character" w:customStyle="1" w:styleId="T1Char2">
    <w:name w:val="T1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qFormat/>
    <w:rsid w:val="00360268"/>
    <w:rPr>
      <w:lang w:val="en-GB" w:eastAsia="ja-JP" w:bidi="ar-SA"/>
    </w:rPr>
  </w:style>
  <w:style w:type="character" w:customStyle="1" w:styleId="h5Char2">
    <w:name w:val="h5 Char2"/>
    <w:qFormat/>
    <w:rsid w:val="00360268"/>
    <w:rPr>
      <w:rFonts w:ascii="Arial" w:hAnsi="Arial" w:cs="Arial" w:hint="default"/>
      <w:sz w:val="22"/>
      <w:lang w:val="en-GB" w:eastAsia="ja-JP" w:bidi="ar-SA"/>
    </w:rPr>
  </w:style>
  <w:style w:type="character" w:customStyle="1" w:styleId="T1Char3">
    <w:name w:val="T1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qFormat/>
    <w:rsid w:val="00360268"/>
    <w:rPr>
      <w:rFonts w:ascii="Arial" w:hAnsi="Arial" w:cs="Arial" w:hint="default"/>
      <w:sz w:val="24"/>
      <w:lang w:val="en-GB" w:eastAsia="en-GB" w:bidi="ar-SA"/>
    </w:rPr>
  </w:style>
  <w:style w:type="character" w:customStyle="1" w:styleId="h5Char4">
    <w:name w:val="h5 Char4"/>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basedOn w:val="DefaultParagraphFont"/>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8">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9">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a">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b">
    <w:name w:val="註腳文字 字元1"/>
    <w:basedOn w:val="DefaultParagraphFont"/>
    <w:semiHidden/>
    <w:qFormat/>
    <w:rsid w:val="00360268"/>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d">
    <w:name w:val="本文 字元1"/>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06339804">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355608">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24</Pages>
  <Words>8589</Words>
  <Characters>48962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39</cp:revision>
  <cp:lastPrinted>1899-12-31T23:00:00Z</cp:lastPrinted>
  <dcterms:created xsi:type="dcterms:W3CDTF">2024-04-17T03:06:00Z</dcterms:created>
  <dcterms:modified xsi:type="dcterms:W3CDTF">2024-05-13T02:22:00Z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